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r w:rsidRPr="007F09FA">
        <w:rPr>
          <w:rFonts w:cs="Times New Roman"/>
          <w:sz w:val="28"/>
          <w:szCs w:val="28"/>
          <w:lang w:eastAsia="ru-RU"/>
        </w:rPr>
        <w:t>ОПРОСНЫЙ ЛИСТ</w:t>
      </w:r>
    </w:p>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p>
    <w:p w:rsidR="003645F5" w:rsidRPr="006D4DD5" w:rsidRDefault="007F09FA" w:rsidP="003645F5">
      <w:pPr>
        <w:widowControl w:val="0"/>
        <w:suppressAutoHyphens w:val="0"/>
        <w:autoSpaceDE w:val="0"/>
        <w:autoSpaceDN w:val="0"/>
        <w:adjustRightInd w:val="0"/>
        <w:ind w:firstLine="708"/>
        <w:jc w:val="both"/>
        <w:rPr>
          <w:rFonts w:cs="Times New Roman"/>
          <w:bCs/>
          <w:sz w:val="28"/>
          <w:szCs w:val="28"/>
          <w:lang w:eastAsia="en-US"/>
        </w:rPr>
      </w:pPr>
      <w:r w:rsidRPr="007F09FA">
        <w:rPr>
          <w:rFonts w:cs="Times New Roman"/>
          <w:sz w:val="28"/>
          <w:szCs w:val="28"/>
          <w:lang w:eastAsia="ru-RU"/>
        </w:rPr>
        <w:t>для проведения</w:t>
      </w:r>
      <w:r w:rsidR="003645F5">
        <w:rPr>
          <w:rFonts w:cs="Times New Roman"/>
          <w:sz w:val="28"/>
          <w:szCs w:val="28"/>
          <w:lang w:eastAsia="ru-RU"/>
        </w:rPr>
        <w:t xml:space="preserve"> экспертизы в виде публичных консультаций </w:t>
      </w:r>
      <w:r w:rsidRPr="007F09FA">
        <w:rPr>
          <w:rFonts w:cs="Times New Roman"/>
          <w:sz w:val="28"/>
          <w:szCs w:val="28"/>
          <w:lang w:eastAsia="ru-RU"/>
        </w:rPr>
        <w:t xml:space="preserve">нормативного правового акта </w:t>
      </w:r>
      <w:proofErr w:type="spellStart"/>
      <w:r w:rsidRPr="007F09FA">
        <w:rPr>
          <w:rFonts w:cs="Times New Roman"/>
          <w:sz w:val="28"/>
          <w:szCs w:val="28"/>
          <w:lang w:eastAsia="ru-RU"/>
        </w:rPr>
        <w:t>г.Владикавказа</w:t>
      </w:r>
      <w:proofErr w:type="spellEnd"/>
      <w:r w:rsidRPr="007F09FA">
        <w:rPr>
          <w:rFonts w:cs="Times New Roman"/>
          <w:sz w:val="28"/>
          <w:szCs w:val="28"/>
          <w:lang w:eastAsia="ru-RU"/>
        </w:rPr>
        <w:t>, затрагивающего вопросы осуществления предпринимательской и инвестиционной деятельности –</w:t>
      </w:r>
      <w:r w:rsidR="00000D2A">
        <w:rPr>
          <w:rFonts w:cs="Times New Roman"/>
          <w:sz w:val="28"/>
          <w:szCs w:val="28"/>
          <w:lang w:eastAsia="ru-RU"/>
        </w:rPr>
        <w:t xml:space="preserve"> </w:t>
      </w:r>
      <w:r w:rsidR="005F2CE6" w:rsidRPr="005F2CE6">
        <w:rPr>
          <w:rFonts w:cs="Times New Roman"/>
          <w:sz w:val="28"/>
          <w:szCs w:val="28"/>
          <w:lang w:eastAsia="en-US"/>
        </w:rPr>
        <w:t xml:space="preserve">постановление АМС </w:t>
      </w:r>
      <w:proofErr w:type="spellStart"/>
      <w:r w:rsidR="005F2CE6" w:rsidRPr="005F2CE6">
        <w:rPr>
          <w:rFonts w:cs="Times New Roman"/>
          <w:sz w:val="28"/>
          <w:szCs w:val="28"/>
          <w:lang w:eastAsia="en-US"/>
        </w:rPr>
        <w:t>г.Владикавказа</w:t>
      </w:r>
      <w:proofErr w:type="spellEnd"/>
      <w:r w:rsidR="005F2CE6" w:rsidRPr="005F2CE6">
        <w:rPr>
          <w:rFonts w:cs="Times New Roman"/>
          <w:sz w:val="28"/>
          <w:szCs w:val="28"/>
          <w:lang w:eastAsia="en-US"/>
        </w:rPr>
        <w:t xml:space="preserve"> от </w:t>
      </w:r>
      <w:r w:rsidR="00A21DD6" w:rsidRPr="00A21DD6">
        <w:rPr>
          <w:rFonts w:cs="Times New Roman"/>
          <w:sz w:val="28"/>
          <w:szCs w:val="28"/>
          <w:lang w:eastAsia="en-US"/>
        </w:rPr>
        <w:t>1</w:t>
      </w:r>
      <w:r w:rsidR="006D4DD5">
        <w:rPr>
          <w:rFonts w:cs="Times New Roman"/>
          <w:sz w:val="28"/>
          <w:szCs w:val="28"/>
          <w:lang w:eastAsia="en-US"/>
        </w:rPr>
        <w:t>2</w:t>
      </w:r>
      <w:r w:rsidR="005F2CE6" w:rsidRPr="005F2CE6">
        <w:rPr>
          <w:rFonts w:cs="Times New Roman"/>
          <w:sz w:val="28"/>
          <w:szCs w:val="28"/>
          <w:lang w:eastAsia="en-US"/>
        </w:rPr>
        <w:t>.0</w:t>
      </w:r>
      <w:r w:rsidR="00A21DD6" w:rsidRPr="00A21DD6">
        <w:rPr>
          <w:rFonts w:cs="Times New Roman"/>
          <w:sz w:val="28"/>
          <w:szCs w:val="28"/>
          <w:lang w:eastAsia="en-US"/>
        </w:rPr>
        <w:t>5</w:t>
      </w:r>
      <w:r w:rsidR="005F2CE6" w:rsidRPr="005F2CE6">
        <w:rPr>
          <w:rFonts w:cs="Times New Roman"/>
          <w:sz w:val="28"/>
          <w:szCs w:val="28"/>
          <w:lang w:eastAsia="en-US"/>
        </w:rPr>
        <w:t>.202</w:t>
      </w:r>
      <w:r w:rsidR="00A21DD6" w:rsidRPr="00A21DD6">
        <w:rPr>
          <w:rFonts w:cs="Times New Roman"/>
          <w:sz w:val="28"/>
          <w:szCs w:val="28"/>
          <w:lang w:eastAsia="en-US"/>
        </w:rPr>
        <w:t>3</w:t>
      </w:r>
      <w:r w:rsidR="005F2CE6" w:rsidRPr="005F2CE6">
        <w:rPr>
          <w:rFonts w:cs="Times New Roman"/>
          <w:sz w:val="28"/>
          <w:szCs w:val="28"/>
          <w:lang w:eastAsia="en-US"/>
        </w:rPr>
        <w:t xml:space="preserve"> №</w:t>
      </w:r>
      <w:r w:rsidR="006D4DD5">
        <w:rPr>
          <w:rFonts w:cs="Times New Roman"/>
          <w:sz w:val="28"/>
          <w:szCs w:val="28"/>
          <w:lang w:eastAsia="en-US"/>
        </w:rPr>
        <w:t xml:space="preserve"> 1338</w:t>
      </w:r>
      <w:r w:rsidR="005F2CE6" w:rsidRPr="005F2CE6">
        <w:rPr>
          <w:rFonts w:cs="Times New Roman"/>
          <w:sz w:val="28"/>
          <w:szCs w:val="28"/>
          <w:lang w:eastAsia="en-US"/>
        </w:rPr>
        <w:t xml:space="preserve"> </w:t>
      </w:r>
      <w:r w:rsidR="006D4DD5" w:rsidRPr="006D4DD5">
        <w:rPr>
          <w:sz w:val="28"/>
          <w:szCs w:val="28"/>
        </w:rPr>
        <w:t>«Об утверждении документов планирования регулярных перевозок Владикавказской агломерации на краткосрочную, среднесрочную, долгосрочную перспективы и комплексной схемы организации транспортного обслуживания населения Владикавказской агл</w:t>
      </w:r>
      <w:r w:rsidR="006D4DD5">
        <w:rPr>
          <w:sz w:val="28"/>
          <w:szCs w:val="28"/>
        </w:rPr>
        <w:t>омерации (КСОТ)</w:t>
      </w:r>
      <w:r w:rsidR="00A21DD6" w:rsidRPr="006D4DD5">
        <w:rPr>
          <w:rFonts w:cs="Times New Roman"/>
          <w:sz w:val="28"/>
          <w:szCs w:val="28"/>
          <w:lang w:eastAsia="en-US"/>
        </w:rPr>
        <w:t>».</w:t>
      </w:r>
      <w:bookmarkStart w:id="0" w:name="_GoBack"/>
      <w:bookmarkEnd w:id="0"/>
    </w:p>
    <w:p w:rsidR="007F09FA" w:rsidRPr="007F09FA" w:rsidRDefault="007F09FA" w:rsidP="00000D2A">
      <w:pPr>
        <w:widowControl w:val="0"/>
        <w:suppressAutoHyphens w:val="0"/>
        <w:autoSpaceDE w:val="0"/>
        <w:autoSpaceDN w:val="0"/>
        <w:adjustRightInd w:val="0"/>
        <w:jc w:val="both"/>
        <w:rPr>
          <w:rFonts w:cs="Times New Roman"/>
          <w:sz w:val="28"/>
          <w:szCs w:val="28"/>
          <w:lang w:eastAsia="ru-RU"/>
        </w:rPr>
      </w:pP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Контактная информация об участнике публичных консультаций</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Наименование участника: __________________________________________.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Сфера деятельности участника: 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Фамилия, имя, отчество представителя участника: 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Номер контактного телефона: 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Адрес электронной почты: ___________________________________________.</w:t>
      </w:r>
    </w:p>
    <w:p w:rsidR="007F09FA" w:rsidRPr="007F09FA" w:rsidRDefault="007F09FA" w:rsidP="007F09FA">
      <w:pPr>
        <w:widowControl w:val="0"/>
        <w:suppressAutoHyphens w:val="0"/>
        <w:autoSpaceDE w:val="0"/>
        <w:autoSpaceDN w:val="0"/>
        <w:adjustRightInd w:val="0"/>
        <w:jc w:val="both"/>
        <w:rPr>
          <w:rFonts w:cs="Times New Roman"/>
          <w:sz w:val="28"/>
          <w:szCs w:val="28"/>
          <w:lang w:eastAsia="ru-RU"/>
        </w:rPr>
      </w:pP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Перечень</w:t>
      </w: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вопросов, обсуждаемых в ходе проведения публичных консультаций</w:t>
      </w:r>
    </w:p>
    <w:p w:rsidR="007F09FA" w:rsidRPr="007F09FA" w:rsidRDefault="007F09FA" w:rsidP="007F09FA">
      <w:pPr>
        <w:suppressAutoHyphens w:val="0"/>
        <w:jc w:val="both"/>
        <w:rPr>
          <w:rFonts w:cs="Times New Roman"/>
          <w:b/>
          <w:sz w:val="26"/>
          <w:szCs w:val="26"/>
          <w:lang w:eastAsia="en-US"/>
        </w:rPr>
      </w:pPr>
    </w:p>
    <w:p w:rsidR="007F09FA" w:rsidRPr="007F09FA" w:rsidRDefault="007F09FA" w:rsidP="007F09FA">
      <w:pPr>
        <w:suppressAutoHyphens w:val="0"/>
        <w:jc w:val="both"/>
        <w:rPr>
          <w:rFonts w:cs="Times New Roman"/>
          <w:b/>
          <w:sz w:val="26"/>
          <w:szCs w:val="26"/>
          <w:lang w:eastAsia="en-US"/>
        </w:rPr>
      </w:pPr>
      <w:r w:rsidRPr="007F09FA">
        <w:rPr>
          <w:rFonts w:cs="Times New Roman"/>
          <w:b/>
          <w:sz w:val="26"/>
          <w:szCs w:val="26"/>
          <w:lang w:eastAsia="en-US"/>
        </w:rPr>
        <w:t>Примерный перечень вопросов для публичного обсуждения нормативного правового акта</w:t>
      </w:r>
    </w:p>
    <w:p w:rsidR="007F09FA" w:rsidRPr="007F09FA" w:rsidRDefault="007F09FA" w:rsidP="007F09FA">
      <w:pPr>
        <w:suppressAutoHyphens w:val="0"/>
        <w:jc w:val="both"/>
        <w:rPr>
          <w:rFonts w:cs="Times New Roman"/>
          <w:sz w:val="10"/>
          <w:szCs w:val="10"/>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На решение какой проблемы, на Ваш взгляд, направлено предлагаемое регулирование? Обоснуйте актуальность данной проблемы на территории </w:t>
      </w:r>
      <w:proofErr w:type="spellStart"/>
      <w:r w:rsidRPr="007F09FA">
        <w:rPr>
          <w:rFonts w:cs="Times New Roman"/>
          <w:sz w:val="26"/>
          <w:szCs w:val="26"/>
          <w:lang w:eastAsia="en-US"/>
        </w:rPr>
        <w:t>г.Владикавказа</w:t>
      </w:r>
      <w:proofErr w:type="spellEnd"/>
      <w:r w:rsidRPr="007F09FA">
        <w:rPr>
          <w:rFonts w:cs="Times New Roman"/>
          <w:sz w:val="26"/>
          <w:szCs w:val="26"/>
          <w:lang w:eastAsia="en-US"/>
        </w:rPr>
        <w:t xml:space="preserve">?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Насколько цель предлагаемого регулирования соотносится с проблемой, на решение которой оно направлено? Достигнет ли, на Ваш взгляд, предлагаемое регулирование тех целей, на которые оно направлено?</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регулирования? Если да, выделите из предлагаемых или опишите тот вариант, который, по Вашему мнению, является менее затратным и/или более эффективным?</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по Вашей оценке, субъекты предпринимательской и (или) инвестиционной деятельности будут затронуты предлагаемым регулированием (по видам субъектов, по отраслям, по территории, количеству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lastRenderedPageBreak/>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Существуют ли в предлагаемом регулировании положения, которые необоснованно затрудняют ведение предпринимательской и (или) инвестиционной деятельности? Приведите обоснования по каждому указанному положению, дополнительно определив:</w:t>
      </w:r>
    </w:p>
    <w:p w:rsidR="007F09FA" w:rsidRPr="007F09FA" w:rsidRDefault="007F09FA" w:rsidP="007F09FA">
      <w:pPr>
        <w:suppressAutoHyphens w:val="0"/>
        <w:ind w:left="426" w:firstLine="294"/>
        <w:jc w:val="both"/>
        <w:rPr>
          <w:rFonts w:cs="Times New Roman"/>
          <w:sz w:val="26"/>
          <w:szCs w:val="26"/>
          <w:lang w:eastAsia="en-US"/>
        </w:rPr>
      </w:pPr>
      <w:r w:rsidRPr="007F09FA">
        <w:rPr>
          <w:rFonts w:cs="Times New Roman"/>
          <w:sz w:val="26"/>
          <w:szCs w:val="26"/>
          <w:lang w:eastAsia="en-US"/>
        </w:rPr>
        <w:t>имеется ли смысловое противоречие с целями регулирования или существующей проблемой либо положение не способствует достижению целей регулирования;</w:t>
      </w:r>
    </w:p>
    <w:p w:rsidR="007F09FA" w:rsidRPr="007F09FA" w:rsidRDefault="007F09FA" w:rsidP="007F09FA">
      <w:pPr>
        <w:suppressAutoHyphens w:val="0"/>
        <w:jc w:val="both"/>
        <w:rPr>
          <w:rFonts w:cs="Times New Roman"/>
          <w:sz w:val="26"/>
          <w:szCs w:val="26"/>
          <w:lang w:eastAsia="en-US"/>
        </w:rPr>
      </w:pPr>
      <w:r w:rsidRPr="007F09FA">
        <w:rPr>
          <w:rFonts w:cs="Times New Roman"/>
          <w:sz w:val="26"/>
          <w:szCs w:val="26"/>
          <w:lang w:eastAsia="en-US"/>
        </w:rPr>
        <w:t xml:space="preserve">     </w:t>
      </w:r>
      <w:r w:rsidRPr="007F09FA">
        <w:rPr>
          <w:rFonts w:cs="Times New Roman"/>
          <w:sz w:val="26"/>
          <w:szCs w:val="26"/>
          <w:lang w:eastAsia="en-US"/>
        </w:rPr>
        <w:tab/>
      </w:r>
      <w:proofErr w:type="gramStart"/>
      <w:r w:rsidRPr="007F09FA">
        <w:rPr>
          <w:rFonts w:cs="Times New Roman"/>
          <w:sz w:val="26"/>
          <w:szCs w:val="26"/>
          <w:lang w:eastAsia="en-US"/>
        </w:rPr>
        <w:t>имеются  ли</w:t>
      </w:r>
      <w:proofErr w:type="gramEnd"/>
      <w:r w:rsidRPr="007F09FA">
        <w:rPr>
          <w:rFonts w:cs="Times New Roman"/>
          <w:sz w:val="26"/>
          <w:szCs w:val="26"/>
          <w:lang w:eastAsia="en-US"/>
        </w:rPr>
        <w:t xml:space="preserve">  технические ошибки;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исполнение положений регулирования к избыточным действиям или, наоборот, ограничивает действия субъектов предпринимательской и (или) инвестиционной деятельности;</w:t>
      </w:r>
    </w:p>
    <w:p w:rsidR="007F09FA" w:rsidRPr="007F09FA" w:rsidRDefault="007F09FA" w:rsidP="007F09FA">
      <w:pPr>
        <w:suppressAutoHyphens w:val="0"/>
        <w:ind w:left="300" w:firstLine="480"/>
        <w:jc w:val="both"/>
        <w:rPr>
          <w:rFonts w:cs="Times New Roman"/>
          <w:sz w:val="26"/>
          <w:szCs w:val="26"/>
          <w:lang w:eastAsia="en-US"/>
        </w:rPr>
      </w:pPr>
      <w:r w:rsidRPr="007F09FA">
        <w:rPr>
          <w:rFonts w:cs="Times New Roman"/>
          <w:sz w:val="26"/>
          <w:szCs w:val="26"/>
          <w:lang w:eastAsia="en-US"/>
        </w:rPr>
        <w:t>приводит ли исполнение положения к возникновению избыточных обязанностей субъектов предпринимательской и (или)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 xml:space="preserve">создает ли исполнение положений регулирования существенные риски ведения предпринимательской и (или) инвестиционной деятельности, способствует ли возникновению необоснованных прав органов местного </w:t>
      </w:r>
      <w:proofErr w:type="gramStart"/>
      <w:r w:rsidRPr="007F09FA">
        <w:rPr>
          <w:rFonts w:cs="Times New Roman"/>
          <w:sz w:val="26"/>
          <w:szCs w:val="26"/>
          <w:lang w:eastAsia="en-US"/>
        </w:rPr>
        <w:t>самоуправления  и</w:t>
      </w:r>
      <w:proofErr w:type="gramEnd"/>
      <w:r w:rsidRPr="007F09FA">
        <w:rPr>
          <w:rFonts w:cs="Times New Roman"/>
          <w:sz w:val="26"/>
          <w:szCs w:val="26"/>
          <w:lang w:eastAsia="en-US"/>
        </w:rPr>
        <w:t xml:space="preserve"> должностных лиц администрации, допускает ли возможность избирательного применения норм;</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к невозможности совершения законных действий предпринимателей или инвесторов (например, в связи с отсутствием требуемой новым регулированием инфраструктуры, организационных или технических условий, технологий), вводит ли неоптимальный режим осуществления деятельности;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соответствует ли обычаям деловой практики, сложившейся в республике, либо существующим федеральным и международным практикам, используемым в данный момент.</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 каким последствиям может привести принятие нового регулирования в части невозможности исполнения субъектами предпринимательской и (или) инвестиционной деятельности и дополнительных обязанностей, возникновения избыточных административных и иных ограничений? Приведите конкретные примеры.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Оцените издержки/упущенную выгоду (прямого, административного характера) субъектов предпринимательской, инвестиционной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w:t>
      </w:r>
      <w:r w:rsidRPr="007F09FA">
        <w:rPr>
          <w:rFonts w:cs="Times New Roman"/>
          <w:sz w:val="26"/>
          <w:szCs w:val="26"/>
          <w:lang w:eastAsia="en-US"/>
        </w:rPr>
        <w:lastRenderedPageBreak/>
        <w:t>часах рабочего времени, в денежном эквиваленте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могут возникнуть проблемы и трудности с контролем соблюдения требований и норм, вводимых новым регулированием?  Все ли потенциальные адресаты регулирования окажутся в одинаковых условиях после его введения? Предусмотрен ли в нем механизм защиты прав хозяйствующих субъектов?</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Специальные вопросы, касающиеся конкретных положений и норм рассматриваемого проекта концепции нового регулирования или проекта (действующего) муниципального нормативного правового акта (составляются в зависимости от содержания акта).</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Иные предложения и замечания, которые, по Вашему мнению, целесообразно учесть в рамках оценки регулирующего воздействия.</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suppressAutoHyphens w:val="0"/>
        <w:autoSpaceDE w:val="0"/>
        <w:autoSpaceDN w:val="0"/>
        <w:adjustRightInd w:val="0"/>
        <w:rPr>
          <w:rFonts w:cs="Times New Roman"/>
          <w:sz w:val="20"/>
          <w:szCs w:val="20"/>
          <w:lang w:eastAsia="ru-RU"/>
        </w:rPr>
      </w:pPr>
    </w:p>
    <w:p w:rsidR="007F09FA" w:rsidRDefault="007F09FA" w:rsidP="007F09FA">
      <w:pPr>
        <w:jc w:val="center"/>
        <w:rPr>
          <w:rFonts w:eastAsia="Calibri" w:cs="Times New Roman"/>
          <w:b/>
          <w:color w:val="000000"/>
          <w:sz w:val="28"/>
          <w:szCs w:val="28"/>
          <w:lang w:eastAsia="zh-CN"/>
        </w:rPr>
      </w:pPr>
    </w:p>
    <w:p w:rsidR="007F09FA" w:rsidRDefault="007F09FA" w:rsidP="007F09FA">
      <w:pPr>
        <w:jc w:val="center"/>
        <w:rPr>
          <w:rFonts w:eastAsia="Calibri" w:cs="Times New Roman"/>
          <w:b/>
          <w:color w:val="000000"/>
          <w:sz w:val="28"/>
          <w:szCs w:val="28"/>
          <w:lang w:eastAsia="zh-CN"/>
        </w:rPr>
      </w:pPr>
    </w:p>
    <w:p w:rsidR="00967A66" w:rsidRDefault="00967A66"/>
    <w:sectPr w:rsidR="00967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B4793"/>
    <w:multiLevelType w:val="hybridMultilevel"/>
    <w:tmpl w:val="239A3936"/>
    <w:lvl w:ilvl="0" w:tplc="5EE4DC0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979798A"/>
    <w:multiLevelType w:val="hybridMultilevel"/>
    <w:tmpl w:val="CB3443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FA"/>
    <w:rsid w:val="00000D2A"/>
    <w:rsid w:val="000A7B4B"/>
    <w:rsid w:val="000F5A28"/>
    <w:rsid w:val="002E7D25"/>
    <w:rsid w:val="00304011"/>
    <w:rsid w:val="003645F5"/>
    <w:rsid w:val="005F2CE6"/>
    <w:rsid w:val="006D4DD5"/>
    <w:rsid w:val="007F09FA"/>
    <w:rsid w:val="008F4CAA"/>
    <w:rsid w:val="00967A66"/>
    <w:rsid w:val="00A21DD6"/>
    <w:rsid w:val="00DD5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7D505-00E4-4D9B-86A8-FB66BC95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9FA"/>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09FA"/>
    <w:rPr>
      <w:color w:val="0563C1" w:themeColor="hyperlink"/>
      <w:u w:val="single"/>
    </w:rPr>
  </w:style>
  <w:style w:type="paragraph" w:styleId="a4">
    <w:name w:val="Balloon Text"/>
    <w:basedOn w:val="a"/>
    <w:link w:val="a5"/>
    <w:uiPriority w:val="99"/>
    <w:semiHidden/>
    <w:unhideWhenUsed/>
    <w:rsid w:val="002E7D25"/>
    <w:rPr>
      <w:rFonts w:ascii="Segoe UI" w:hAnsi="Segoe UI" w:cs="Segoe UI"/>
      <w:sz w:val="18"/>
      <w:szCs w:val="18"/>
    </w:rPr>
  </w:style>
  <w:style w:type="character" w:customStyle="1" w:styleId="a5">
    <w:name w:val="Текст выноски Знак"/>
    <w:basedOn w:val="a0"/>
    <w:link w:val="a4"/>
    <w:uiPriority w:val="99"/>
    <w:semiHidden/>
    <w:rsid w:val="002E7D2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1027</Words>
  <Characters>5859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Лавер Битаров</dc:creator>
  <cp:keywords/>
  <dc:description/>
  <cp:lastModifiedBy>Акназар Юлдашева</cp:lastModifiedBy>
  <cp:revision>4</cp:revision>
  <cp:lastPrinted>2020-04-23T06:06:00Z</cp:lastPrinted>
  <dcterms:created xsi:type="dcterms:W3CDTF">2022-12-05T09:34:00Z</dcterms:created>
  <dcterms:modified xsi:type="dcterms:W3CDTF">2023-08-22T09:41:00Z</dcterms:modified>
</cp:coreProperties>
</file>