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06879"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E2768F">
        <w:rPr>
          <w:rFonts w:ascii="Times New Roman" w:eastAsia="Times New Roman" w:hAnsi="Times New Roman" w:cs="Times New Roman"/>
          <w:b/>
          <w:color w:val="000000"/>
          <w:sz w:val="24"/>
          <w:szCs w:val="24"/>
          <w:lang w:eastAsia="zh-CN"/>
        </w:rPr>
        <w:t>11</w:t>
      </w:r>
      <w:r w:rsidR="008E2F86">
        <w:rPr>
          <w:rFonts w:ascii="Times New Roman" w:eastAsia="Times New Roman" w:hAnsi="Times New Roman" w:cs="Times New Roman"/>
          <w:b/>
          <w:color w:val="000000"/>
          <w:sz w:val="24"/>
          <w:szCs w:val="24"/>
          <w:lang w:eastAsia="zh-CN"/>
        </w:rPr>
        <w:t xml:space="preserve"> от </w:t>
      </w:r>
      <w:r w:rsidR="00E2768F">
        <w:rPr>
          <w:rFonts w:ascii="Times New Roman" w:eastAsia="Times New Roman" w:hAnsi="Times New Roman" w:cs="Times New Roman"/>
          <w:b/>
          <w:color w:val="000000"/>
          <w:sz w:val="24"/>
          <w:szCs w:val="24"/>
          <w:lang w:eastAsia="zh-CN"/>
        </w:rPr>
        <w:t>22.04</w:t>
      </w:r>
      <w:r w:rsidR="008E2F86">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922" w:type="dxa"/>
        <w:jc w:val="center"/>
        <w:tblLayout w:type="fixed"/>
        <w:tblLook w:val="04A0" w:firstRow="1" w:lastRow="0" w:firstColumn="1" w:lastColumn="0" w:noHBand="0" w:noVBand="1"/>
      </w:tblPr>
      <w:tblGrid>
        <w:gridCol w:w="888"/>
        <w:gridCol w:w="2368"/>
        <w:gridCol w:w="1806"/>
        <w:gridCol w:w="2355"/>
        <w:gridCol w:w="2505"/>
      </w:tblGrid>
      <w:tr w:rsidR="0003698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368"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806"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235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EF0DC7" w:rsidRPr="003D6ADC" w:rsidTr="00EF0DC7">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98400C" w:rsidP="00EF0DC7">
            <w:pPr>
              <w:rPr>
                <w:rFonts w:ascii="Times New Roman" w:hAnsi="Times New Roman" w:cs="Times New Roman"/>
                <w:color w:val="000000"/>
                <w:sz w:val="24"/>
                <w:szCs w:val="27"/>
              </w:rPr>
            </w:pPr>
            <w:r>
              <w:rPr>
                <w:rFonts w:ascii="Times New Roman" w:hAnsi="Times New Roman" w:cs="Times New Roman"/>
                <w:color w:val="000000"/>
                <w:sz w:val="24"/>
                <w:szCs w:val="27"/>
              </w:rPr>
              <w:t>ул. Весенняя, 16</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Default="00E2768F" w:rsidP="00EF0DC7">
            <w:pPr>
              <w:rPr>
                <w:rFonts w:ascii="Times New Roman" w:hAnsi="Times New Roman" w:cs="Times New Roman"/>
                <w:color w:val="000000"/>
                <w:sz w:val="24"/>
                <w:szCs w:val="27"/>
              </w:rPr>
            </w:pPr>
            <w:proofErr w:type="spellStart"/>
            <w:r w:rsidRPr="00E2768F">
              <w:rPr>
                <w:rFonts w:ascii="Times New Roman" w:hAnsi="Times New Roman" w:cs="Times New Roman"/>
                <w:color w:val="000000"/>
                <w:sz w:val="24"/>
                <w:szCs w:val="27"/>
              </w:rPr>
              <w:t>Карцинское</w:t>
            </w:r>
            <w:proofErr w:type="spellEnd"/>
            <w:r w:rsidRPr="00E2768F">
              <w:rPr>
                <w:rFonts w:ascii="Times New Roman" w:hAnsi="Times New Roman" w:cs="Times New Roman"/>
                <w:color w:val="000000"/>
                <w:sz w:val="24"/>
                <w:szCs w:val="27"/>
              </w:rPr>
              <w:t xml:space="preserve"> шоссе (</w:t>
            </w:r>
            <w:proofErr w:type="spellStart"/>
            <w:r w:rsidRPr="00E2768F">
              <w:rPr>
                <w:rFonts w:ascii="Times New Roman" w:hAnsi="Times New Roman" w:cs="Times New Roman"/>
                <w:color w:val="000000"/>
                <w:sz w:val="24"/>
                <w:szCs w:val="27"/>
              </w:rPr>
              <w:t>пос.Спутник</w:t>
            </w:r>
            <w:proofErr w:type="spellEnd"/>
            <w:r w:rsidRPr="00E2768F">
              <w:rPr>
                <w:rFonts w:ascii="Times New Roman" w:hAnsi="Times New Roman" w:cs="Times New Roman"/>
                <w:color w:val="000000"/>
                <w:sz w:val="24"/>
                <w:szCs w:val="27"/>
              </w:rPr>
              <w:t>)</w:t>
            </w:r>
          </w:p>
          <w:p w:rsidR="00E2768F" w:rsidRPr="00EF0DC7" w:rsidRDefault="00E2768F" w:rsidP="00EF0DC7">
            <w:pPr>
              <w:rPr>
                <w:rFonts w:ascii="Times New Roman" w:hAnsi="Times New Roman" w:cs="Times New Roman"/>
                <w:color w:val="000000"/>
                <w:sz w:val="24"/>
                <w:szCs w:val="27"/>
              </w:rPr>
            </w:pP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2A139D">
        <w:trPr>
          <w:trHeight w:val="1451"/>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2768F" w:rsidP="00EF0DC7">
            <w:pPr>
              <w:rPr>
                <w:rFonts w:ascii="Times New Roman" w:hAnsi="Times New Roman" w:cs="Times New Roman"/>
                <w:color w:val="000000"/>
                <w:sz w:val="24"/>
                <w:szCs w:val="27"/>
              </w:rPr>
            </w:pPr>
            <w:r w:rsidRPr="00E2768F">
              <w:rPr>
                <w:rFonts w:ascii="Times New Roman" w:hAnsi="Times New Roman" w:cs="Times New Roman"/>
                <w:color w:val="000000"/>
                <w:sz w:val="24"/>
                <w:szCs w:val="27"/>
              </w:rPr>
              <w:t>пр.Доватора,3</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2768F" w:rsidP="00EF0DC7">
            <w:pPr>
              <w:rPr>
                <w:rFonts w:ascii="Times New Roman" w:hAnsi="Times New Roman" w:cs="Times New Roman"/>
                <w:color w:val="000000"/>
                <w:sz w:val="24"/>
                <w:szCs w:val="27"/>
              </w:rPr>
            </w:pPr>
            <w:proofErr w:type="spellStart"/>
            <w:r w:rsidRPr="00E2768F">
              <w:rPr>
                <w:rFonts w:ascii="Times New Roman" w:hAnsi="Times New Roman" w:cs="Times New Roman"/>
                <w:color w:val="000000"/>
                <w:sz w:val="24"/>
                <w:szCs w:val="27"/>
              </w:rPr>
              <w:t>пр.Доватора</w:t>
            </w:r>
            <w:proofErr w:type="spellEnd"/>
            <w:r w:rsidRPr="00E2768F">
              <w:rPr>
                <w:rFonts w:ascii="Times New Roman" w:hAnsi="Times New Roman" w:cs="Times New Roman"/>
                <w:color w:val="000000"/>
                <w:sz w:val="24"/>
                <w:szCs w:val="27"/>
              </w:rPr>
              <w:t>/Гагарина (четная сторона)</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0571D3">
            <w:pP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764E00"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Default="00764E00" w:rsidP="00764E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764E00" w:rsidRDefault="00E2768F" w:rsidP="00764E00">
            <w:pPr>
              <w:rPr>
                <w:rFonts w:ascii="Times New Roman" w:hAnsi="Times New Roman" w:cs="Times New Roman"/>
                <w:color w:val="000000"/>
                <w:sz w:val="24"/>
                <w:szCs w:val="27"/>
              </w:rPr>
            </w:pPr>
            <w:proofErr w:type="spellStart"/>
            <w:r w:rsidRPr="00E2768F">
              <w:rPr>
                <w:rFonts w:ascii="Times New Roman" w:hAnsi="Times New Roman" w:cs="Times New Roman"/>
                <w:color w:val="000000"/>
                <w:sz w:val="24"/>
                <w:szCs w:val="27"/>
              </w:rPr>
              <w:t>пр.Коста</w:t>
            </w:r>
            <w:proofErr w:type="spellEnd"/>
            <w:r w:rsidRPr="00E2768F">
              <w:rPr>
                <w:rFonts w:ascii="Times New Roman" w:hAnsi="Times New Roman" w:cs="Times New Roman"/>
                <w:color w:val="000000"/>
                <w:sz w:val="24"/>
                <w:szCs w:val="27"/>
              </w:rPr>
              <w:t>, 237</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764E00" w:rsidRPr="00EF0DC7" w:rsidRDefault="00764E00" w:rsidP="00764E00">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2A139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2A139D" w:rsidP="002A13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E2768F" w:rsidP="002A139D">
            <w:pPr>
              <w:rPr>
                <w:rFonts w:ascii="Times New Roman" w:hAnsi="Times New Roman" w:cs="Times New Roman"/>
                <w:color w:val="000000"/>
                <w:sz w:val="24"/>
                <w:szCs w:val="27"/>
              </w:rPr>
            </w:pPr>
            <w:proofErr w:type="spellStart"/>
            <w:r w:rsidRPr="00E2768F">
              <w:rPr>
                <w:rFonts w:ascii="Times New Roman" w:hAnsi="Times New Roman" w:cs="Times New Roman"/>
                <w:color w:val="000000"/>
                <w:sz w:val="24"/>
                <w:szCs w:val="27"/>
              </w:rPr>
              <w:t>ул.Леонова</w:t>
            </w:r>
            <w:proofErr w:type="spellEnd"/>
            <w:r w:rsidRPr="00E2768F">
              <w:rPr>
                <w:rFonts w:ascii="Times New Roman" w:hAnsi="Times New Roman" w:cs="Times New Roman"/>
                <w:color w:val="000000"/>
                <w:sz w:val="24"/>
                <w:szCs w:val="27"/>
              </w:rPr>
              <w:t>/Московская</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2A139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Default="002A139D" w:rsidP="002A13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764E00" w:rsidRDefault="00E2768F" w:rsidP="002A139D">
            <w:pPr>
              <w:rPr>
                <w:rFonts w:ascii="Times New Roman" w:hAnsi="Times New Roman" w:cs="Times New Roman"/>
                <w:color w:val="000000"/>
                <w:sz w:val="24"/>
                <w:szCs w:val="27"/>
              </w:rPr>
            </w:pPr>
            <w:proofErr w:type="spellStart"/>
            <w:r w:rsidRPr="00E2768F">
              <w:rPr>
                <w:rFonts w:ascii="Times New Roman" w:hAnsi="Times New Roman" w:cs="Times New Roman"/>
                <w:color w:val="000000"/>
                <w:sz w:val="24"/>
                <w:szCs w:val="27"/>
              </w:rPr>
              <w:t>ул.А.Кесаева</w:t>
            </w:r>
            <w:proofErr w:type="spellEnd"/>
            <w:r w:rsidRPr="00E2768F">
              <w:rPr>
                <w:rFonts w:ascii="Times New Roman" w:hAnsi="Times New Roman" w:cs="Times New Roman"/>
                <w:color w:val="000000"/>
                <w:sz w:val="24"/>
                <w:szCs w:val="27"/>
              </w:rPr>
              <w:t>, 2/4</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2A139D" w:rsidRPr="00EF0DC7" w:rsidRDefault="002A139D" w:rsidP="002A139D">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8438F6"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Default="008438F6" w:rsidP="008438F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Pr="00E2768F" w:rsidRDefault="008438F6" w:rsidP="008438F6">
            <w:pPr>
              <w:rPr>
                <w:rFonts w:ascii="Times New Roman" w:hAnsi="Times New Roman" w:cs="Times New Roman"/>
                <w:color w:val="000000"/>
                <w:sz w:val="24"/>
                <w:szCs w:val="27"/>
              </w:rPr>
            </w:pPr>
            <w:proofErr w:type="spellStart"/>
            <w:r w:rsidRPr="008438F6">
              <w:rPr>
                <w:rFonts w:ascii="Times New Roman" w:hAnsi="Times New Roman" w:cs="Times New Roman"/>
                <w:color w:val="000000"/>
                <w:sz w:val="24"/>
                <w:szCs w:val="27"/>
              </w:rPr>
              <w:t>ул.Владикавказская</w:t>
            </w:r>
            <w:proofErr w:type="spellEnd"/>
            <w:r w:rsidRPr="008438F6">
              <w:rPr>
                <w:rFonts w:ascii="Times New Roman" w:hAnsi="Times New Roman" w:cs="Times New Roman"/>
                <w:color w:val="000000"/>
                <w:sz w:val="24"/>
                <w:szCs w:val="27"/>
              </w:rPr>
              <w:t>, 49</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8438F6"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Default="008438F6" w:rsidP="008438F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Pr="008438F6" w:rsidRDefault="008438F6" w:rsidP="008438F6">
            <w:pPr>
              <w:rPr>
                <w:rFonts w:ascii="Times New Roman" w:hAnsi="Times New Roman" w:cs="Times New Roman"/>
                <w:color w:val="000000"/>
                <w:sz w:val="24"/>
                <w:szCs w:val="27"/>
              </w:rPr>
            </w:pPr>
            <w:proofErr w:type="spellStart"/>
            <w:r w:rsidRPr="008438F6">
              <w:rPr>
                <w:rFonts w:ascii="Times New Roman" w:hAnsi="Times New Roman" w:cs="Times New Roman"/>
                <w:color w:val="000000"/>
                <w:sz w:val="24"/>
                <w:szCs w:val="27"/>
              </w:rPr>
              <w:t>ул.Иристонская</w:t>
            </w:r>
            <w:proofErr w:type="spellEnd"/>
            <w:r w:rsidRPr="008438F6">
              <w:rPr>
                <w:rFonts w:ascii="Times New Roman" w:hAnsi="Times New Roman" w:cs="Times New Roman"/>
                <w:color w:val="000000"/>
                <w:sz w:val="24"/>
                <w:szCs w:val="27"/>
              </w:rPr>
              <w:t>/Огурцова</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8438F6" w:rsidRPr="00EF0DC7" w:rsidRDefault="008438F6" w:rsidP="008438F6">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E2768F">
        <w:rPr>
          <w:rFonts w:ascii="Times New Roman" w:eastAsia="Times New Roman" w:hAnsi="Times New Roman" w:cs="Times New Roman"/>
          <w:color w:val="000000"/>
          <w:sz w:val="24"/>
          <w:szCs w:val="24"/>
          <w:lang w:eastAsia="zh-CN"/>
        </w:rPr>
        <w:t>29.05</w:t>
      </w:r>
      <w:r w:rsidR="003F1D4F">
        <w:rPr>
          <w:rFonts w:ascii="Times New Roman" w:eastAsia="Times New Roman" w:hAnsi="Times New Roman" w:cs="Times New Roman"/>
          <w:color w:val="000000"/>
          <w:sz w:val="24"/>
          <w:szCs w:val="24"/>
          <w:lang w:eastAsia="zh-CN"/>
        </w:rPr>
        <w:t>.2019</w:t>
      </w:r>
      <w:r w:rsidR="00E2768F">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E2768F">
        <w:rPr>
          <w:rFonts w:ascii="Times New Roman" w:eastAsia="Times New Roman" w:hAnsi="Times New Roman" w:cs="Times New Roman"/>
          <w:color w:val="000000"/>
          <w:sz w:val="24"/>
          <w:szCs w:val="24"/>
          <w:lang w:eastAsia="zh-CN"/>
        </w:rPr>
        <w:t xml:space="preserve"> 31.05</w:t>
      </w:r>
      <w:r w:rsidR="003F1D4F">
        <w:rPr>
          <w:rFonts w:ascii="Times New Roman" w:eastAsia="Times New Roman" w:hAnsi="Times New Roman" w:cs="Times New Roman"/>
          <w:color w:val="000000"/>
          <w:sz w:val="24"/>
          <w:szCs w:val="24"/>
          <w:lang w:eastAsia="zh-CN"/>
        </w:rPr>
        <w:t>.2019</w:t>
      </w:r>
      <w:r w:rsidR="00EF0DC7">
        <w:rPr>
          <w:rFonts w:ascii="Times New Roman" w:eastAsia="Times New Roman" w:hAnsi="Times New Roman" w:cs="Times New Roman"/>
          <w:color w:val="000000"/>
          <w:sz w:val="24"/>
          <w:szCs w:val="24"/>
          <w:lang w:eastAsia="zh-CN"/>
        </w:rPr>
        <w:t>, с 11</w:t>
      </w:r>
      <w:r w:rsidRPr="005362A2">
        <w:rPr>
          <w:rFonts w:ascii="Times New Roman" w:eastAsia="Times New Roman" w:hAnsi="Times New Roman" w:cs="Times New Roman"/>
          <w:color w:val="000000"/>
          <w:sz w:val="24"/>
          <w:szCs w:val="24"/>
          <w:lang w:eastAsia="zh-CN"/>
        </w:rPr>
        <w:t xml:space="preserve">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E2768F">
        <w:rPr>
          <w:rFonts w:ascii="Times New Roman" w:eastAsia="Times New Roman" w:hAnsi="Times New Roman" w:cs="Times New Roman"/>
          <w:color w:val="000000"/>
          <w:sz w:val="24"/>
          <w:szCs w:val="24"/>
          <w:lang w:eastAsia="zh-CN"/>
        </w:rPr>
        <w:t>: 31.05</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E2768F">
        <w:rPr>
          <w:rFonts w:ascii="Times New Roman" w:eastAsia="Times New Roman" w:hAnsi="Times New Roman" w:cs="Times New Roman"/>
          <w:sz w:val="24"/>
          <w:szCs w:val="24"/>
          <w:lang w:eastAsia="ru-RU"/>
        </w:rPr>
        <w:t>31.05</w:t>
      </w:r>
      <w:r w:rsidR="003F1D4F">
        <w:rPr>
          <w:rFonts w:ascii="Times New Roman" w:eastAsia="Times New Roman" w:hAnsi="Times New Roman" w:cs="Times New Roman"/>
          <w:sz w:val="24"/>
          <w:szCs w:val="24"/>
          <w:lang w:eastAsia="ru-RU"/>
        </w:rPr>
        <w:t>.2019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w:t>
      </w:r>
      <w:r w:rsidRPr="005362A2">
        <w:rPr>
          <w:rFonts w:ascii="Times New Roman" w:eastAsia="Times New Roman" w:hAnsi="Times New Roman" w:cs="Times New Roman"/>
          <w:sz w:val="24"/>
          <w:szCs w:val="24"/>
          <w:lang w:eastAsia="ru-RU"/>
        </w:rPr>
        <w:lastRenderedPageBreak/>
        <w:t>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1.Конкурсная комиссия определяет победителей в день проведения Конкурса путем </w:t>
      </w:r>
      <w:r w:rsidRPr="005362A2">
        <w:rPr>
          <w:rFonts w:ascii="Times New Roman" w:eastAsia="Times New Roman" w:hAnsi="Times New Roman" w:cs="Times New Roman"/>
          <w:sz w:val="24"/>
          <w:szCs w:val="24"/>
          <w:lang w:eastAsia="ru-RU"/>
        </w:rPr>
        <w:lastRenderedPageBreak/>
        <w:t>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Оценка заявок производится Конкурсной комиссией на основании критериев </w:t>
      </w:r>
      <w:r w:rsidRPr="005362A2">
        <w:rPr>
          <w:rFonts w:ascii="Times New Roman" w:eastAsia="Times New Roman" w:hAnsi="Times New Roman" w:cs="Times New Roman"/>
          <w:sz w:val="24"/>
          <w:szCs w:val="24"/>
          <w:lang w:eastAsia="ru-RU"/>
        </w:rPr>
        <w:lastRenderedPageBreak/>
        <w:t>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Содержание критерия: участники Конкурса указывают количество рабочих мест, </w:t>
      </w:r>
      <w:r w:rsidRPr="005362A2">
        <w:rPr>
          <w:rFonts w:ascii="Times New Roman" w:eastAsia="Times New Roman" w:hAnsi="Times New Roman" w:cs="Times New Roman"/>
          <w:sz w:val="24"/>
          <w:szCs w:val="24"/>
          <w:lang w:eastAsia="ru-RU"/>
        </w:rPr>
        <w:lastRenderedPageBreak/>
        <w:t>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заявке, в которой предложено использовать современное технологическое оборудование и инвентарь, обеспечивающие сроки и температурные режимы хранения </w:t>
      </w:r>
      <w:r w:rsidRPr="005362A2">
        <w:rPr>
          <w:rFonts w:ascii="Times New Roman" w:eastAsia="Times New Roman" w:hAnsi="Times New Roman" w:cs="Times New Roman"/>
          <w:sz w:val="24"/>
          <w:szCs w:val="24"/>
          <w:lang w:eastAsia="ru-RU"/>
        </w:rPr>
        <w:lastRenderedPageBreak/>
        <w:t>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64E00" w:rsidRDefault="00764E00"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2E4F78"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lastRenderedPageBreak/>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923B26" w:rsidRPr="005362A2" w:rsidRDefault="00923B26"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923B26" w:rsidRPr="005362A2" w:rsidRDefault="00923B26"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(торгово-остановочный комплекс)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4"/>
        <w:gridCol w:w="4815"/>
      </w:tblGrid>
      <w:tr w:rsidR="00EF0DC7" w:rsidRPr="000B49E3" w:rsidTr="00F33F98">
        <w:tc>
          <w:tcPr>
            <w:tcW w:w="4814"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 _______________ 201__ года</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0B49E3">
        <w:rPr>
          <w:rFonts w:ascii="Times New Roman" w:eastAsiaTheme="minorEastAsia" w:hAnsi="Times New Roman" w:cs="Times New Roman"/>
          <w:sz w:val="24"/>
          <w:szCs w:val="24"/>
          <w:lang w:eastAsia="ru-RU"/>
        </w:rPr>
        <w:t>_(</w:t>
      </w:r>
      <w:proofErr w:type="gramEnd"/>
      <w:r w:rsidRPr="000B49E3">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2.1. Администрация: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предусмотренных </w:t>
      </w:r>
      <w:hyperlink r:id="rId8"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журнала учета мероприятий по контролю за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40101810100000010005 в Отделение - НБ Республика </w:t>
            </w:r>
            <w:r w:rsidRPr="000B49E3">
              <w:rPr>
                <w:rFonts w:ascii="Times New Roman" w:eastAsiaTheme="minorEastAsia" w:hAnsi="Times New Roman" w:cs="Times New Roman"/>
                <w:sz w:val="24"/>
                <w:szCs w:val="24"/>
                <w:lang w:eastAsia="ru-RU"/>
              </w:rPr>
              <w:lastRenderedPageBreak/>
              <w:t>Северная Осетия-Алания</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EF0DC7"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F0DC7"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F0DC7"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F0DC7"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F0DC7"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2.4.8. Организовать на установленном НТО автономную точку доступа к сети интернет по технологии </w:t>
      </w:r>
      <w:proofErr w:type="spellStart"/>
      <w:r w:rsidRPr="000B49E3">
        <w:rPr>
          <w:rFonts w:ascii="Times New Roman" w:eastAsiaTheme="minorEastAsia" w:hAnsi="Times New Roman" w:cs="Times New Roman"/>
          <w:sz w:val="24"/>
          <w:szCs w:val="24"/>
          <w:lang w:val="en-US" w:eastAsia="ru-RU"/>
        </w:rPr>
        <w:t>wi</w:t>
      </w:r>
      <w:proofErr w:type="spellEnd"/>
      <w:r w:rsidRPr="000B49E3">
        <w:rPr>
          <w:rFonts w:ascii="Times New Roman" w:eastAsiaTheme="minorEastAsia" w:hAnsi="Times New Roman" w:cs="Times New Roman"/>
          <w:sz w:val="24"/>
          <w:szCs w:val="24"/>
          <w:lang w:eastAsia="ru-RU"/>
        </w:rPr>
        <w:t>-</w:t>
      </w:r>
      <w:r w:rsidRPr="000B49E3">
        <w:rPr>
          <w:rFonts w:ascii="Times New Roman" w:eastAsiaTheme="minorEastAsia" w:hAnsi="Times New Roman" w:cs="Times New Roman"/>
          <w:sz w:val="24"/>
          <w:szCs w:val="24"/>
          <w:lang w:val="en-US" w:eastAsia="ru-RU"/>
        </w:rPr>
        <w:t>fi</w:t>
      </w:r>
      <w:r w:rsidRPr="000B49E3">
        <w:rPr>
          <w:rFonts w:ascii="Times New Roman" w:eastAsiaTheme="minorEastAsia" w:hAnsi="Times New Roman" w:cs="Times New Roman"/>
          <w:sz w:val="24"/>
          <w:szCs w:val="24"/>
          <w:lang w:eastAsia="ru-RU"/>
        </w:rPr>
        <w:t xml:space="preserve"> и обеспечить ее бесперебойную работу.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2.4.9. Установить не менее 2 (двух) камер видеонаблюдения с возможностью просмотра записанных материалов не менее 7 (семи) дней.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2.4.10. Освободить занимаемую территорию от конструкций НТО и привести ее в первоначальное состояние в течение 3 (трех) дней: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 окончании срока действия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proofErr w:type="gramStart"/>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w:t>
        </w:r>
        <w:proofErr w:type="gramEnd"/>
        <w:r w:rsidRPr="000B49E3">
          <w:rPr>
            <w:rFonts w:ascii="Times New Roman" w:eastAsiaTheme="minorEastAsia" w:hAnsi="Times New Roman" w:cs="Times New Roman"/>
            <w:bCs/>
            <w:sz w:val="24"/>
            <w:szCs w:val="24"/>
            <w:lang w:eastAsia="ru-RU"/>
          </w:rPr>
          <w:t>, 2.4.2, 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2.4.8, 2.4.9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Приложение:</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w:t>
      </w:r>
      <w:r>
        <w:rPr>
          <w:rFonts w:ascii="Times New Roman" w:eastAsiaTheme="minorEastAsia" w:hAnsi="Times New Roman" w:cs="Times New Roman"/>
          <w:sz w:val="24"/>
          <w:szCs w:val="24"/>
          <w:lang w:eastAsia="ru-RU"/>
        </w:rPr>
        <w:t>латы за право на размещение НТО;</w:t>
      </w:r>
    </w:p>
    <w:p w:rsidR="00EF0DC7"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 С схемы расположения (размещения) НТО (графический пл</w:t>
      </w:r>
      <w:r>
        <w:rPr>
          <w:rFonts w:ascii="Times New Roman" w:eastAsiaTheme="minorEastAsia" w:hAnsi="Times New Roman" w:cs="Times New Roman"/>
          <w:sz w:val="24"/>
          <w:szCs w:val="24"/>
          <w:lang w:eastAsia="ru-RU"/>
        </w:rPr>
        <w:t>ан);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Архитектурное решение.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9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9"/>
        <w:gridCol w:w="3896"/>
      </w:tblGrid>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л/счет 04103005030</w:t>
            </w:r>
          </w:p>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EF0DC7" w:rsidRPr="000B49E3">
                <w:rPr>
                  <w:rFonts w:ascii="Times New Roman" w:eastAsiaTheme="minorEastAsia" w:hAnsi="Times New Roman" w:cs="Times New Roman"/>
                  <w:bCs/>
                  <w:sz w:val="24"/>
                  <w:szCs w:val="24"/>
                  <w:lang w:eastAsia="ru-RU"/>
                </w:rPr>
                <w:t>ИНН</w:t>
              </w:r>
            </w:hyperlink>
            <w:r w:rsidR="00EF0DC7" w:rsidRPr="000B49E3">
              <w:rPr>
                <w:rFonts w:ascii="Times New Roman" w:eastAsiaTheme="minorEastAsia" w:hAnsi="Times New Roman" w:cs="Times New Roman"/>
                <w:sz w:val="24"/>
                <w:szCs w:val="24"/>
                <w:lang w:eastAsia="ru-RU"/>
              </w:rPr>
              <w:t>: 1501002346/КПП: 151501001</w:t>
            </w:r>
          </w:p>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F0DC7" w:rsidRPr="000B49E3">
                <w:rPr>
                  <w:rFonts w:ascii="Times New Roman" w:eastAsiaTheme="minorEastAsia" w:hAnsi="Times New Roman" w:cs="Times New Roman"/>
                  <w:bCs/>
                  <w:sz w:val="24"/>
                  <w:szCs w:val="24"/>
                  <w:lang w:eastAsia="ru-RU"/>
                </w:rPr>
                <w:t>ОКТМО</w:t>
              </w:r>
            </w:hyperlink>
            <w:r w:rsidR="00EF0DC7" w:rsidRPr="000B49E3">
              <w:rPr>
                <w:rFonts w:ascii="Times New Roman" w:eastAsiaTheme="minorEastAsia" w:hAnsi="Times New Roman" w:cs="Times New Roman"/>
                <w:sz w:val="24"/>
                <w:szCs w:val="24"/>
                <w:lang w:eastAsia="ru-RU"/>
              </w:rPr>
              <w:t xml:space="preserve"> (90701000)</w:t>
            </w:r>
          </w:p>
          <w:p w:rsidR="00EF0DC7" w:rsidRPr="000B49E3" w:rsidRDefault="002E4F78"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F0DC7" w:rsidRPr="000B49E3">
                <w:rPr>
                  <w:rFonts w:ascii="Times New Roman" w:eastAsiaTheme="minorEastAsia" w:hAnsi="Times New Roman" w:cs="Times New Roman"/>
                  <w:bCs/>
                  <w:sz w:val="24"/>
                  <w:szCs w:val="24"/>
                  <w:lang w:eastAsia="ru-RU"/>
                </w:rPr>
                <w:t>КБК</w:t>
              </w:r>
            </w:hyperlink>
            <w:r w:rsidR="00EF0DC7"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0DC7" w:rsidRDefault="00EF0DC7" w:rsidP="00EF0D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571D3"/>
    <w:rsid w:val="0014102D"/>
    <w:rsid w:val="001677D2"/>
    <w:rsid w:val="00273C4A"/>
    <w:rsid w:val="002745B7"/>
    <w:rsid w:val="002A139D"/>
    <w:rsid w:val="002E4F78"/>
    <w:rsid w:val="00391775"/>
    <w:rsid w:val="003F1D4F"/>
    <w:rsid w:val="00511CB5"/>
    <w:rsid w:val="005362A2"/>
    <w:rsid w:val="00551929"/>
    <w:rsid w:val="005E3A75"/>
    <w:rsid w:val="005F46FB"/>
    <w:rsid w:val="006203CC"/>
    <w:rsid w:val="00756EB1"/>
    <w:rsid w:val="00764E00"/>
    <w:rsid w:val="007C045F"/>
    <w:rsid w:val="007F5F17"/>
    <w:rsid w:val="008438F6"/>
    <w:rsid w:val="00881F4E"/>
    <w:rsid w:val="008E2F86"/>
    <w:rsid w:val="00900267"/>
    <w:rsid w:val="00923B26"/>
    <w:rsid w:val="00983433"/>
    <w:rsid w:val="0098400C"/>
    <w:rsid w:val="00A04219"/>
    <w:rsid w:val="00A545B3"/>
    <w:rsid w:val="00A763AB"/>
    <w:rsid w:val="00AA1556"/>
    <w:rsid w:val="00AD7580"/>
    <w:rsid w:val="00C06879"/>
    <w:rsid w:val="00CE28B9"/>
    <w:rsid w:val="00DC0C55"/>
    <w:rsid w:val="00E21032"/>
    <w:rsid w:val="00E2768F"/>
    <w:rsid w:val="00E93B4C"/>
    <w:rsid w:val="00EF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15</Pages>
  <Words>5223</Words>
  <Characters>29775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27</cp:revision>
  <cp:lastPrinted>2019-04-19T08:59:00Z</cp:lastPrinted>
  <dcterms:created xsi:type="dcterms:W3CDTF">2018-11-01T09:16:00Z</dcterms:created>
  <dcterms:modified xsi:type="dcterms:W3CDTF">2019-04-19T10:44:00Z</dcterms:modified>
</cp:coreProperties>
</file>