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1987"/>
        <w:gridCol w:w="1701"/>
        <w:gridCol w:w="994"/>
        <w:gridCol w:w="1134"/>
        <w:gridCol w:w="1134"/>
        <w:gridCol w:w="1134"/>
        <w:gridCol w:w="992"/>
        <w:gridCol w:w="851"/>
        <w:gridCol w:w="1417"/>
        <w:gridCol w:w="997"/>
        <w:gridCol w:w="2127"/>
      </w:tblGrid>
      <w:tr w:rsidR="00FD7CA0" w:rsidTr="00FD7CA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D7CA0" w:rsidTr="00FD7CA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A0" w:rsidRDefault="00FD7C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A0" w:rsidRDefault="00FD7C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A0" w:rsidRDefault="00FD7C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A0" w:rsidRDefault="00FD7C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A0" w:rsidRDefault="00FD7C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D7CA0" w:rsidTr="00FD7C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Хосонова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Майя </w:t>
            </w:r>
            <w:proofErr w:type="spellStart"/>
            <w:r>
              <w:rPr>
                <w:sz w:val="22"/>
                <w:szCs w:val="22"/>
                <w:lang w:eastAsia="en-US"/>
              </w:rPr>
              <w:t>Иналдыкоевна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МАО </w:t>
            </w:r>
            <w:proofErr w:type="gramStart"/>
            <w:r>
              <w:rPr>
                <w:sz w:val="22"/>
                <w:szCs w:val="22"/>
                <w:lang w:eastAsia="en-US"/>
              </w:rPr>
              <w:t>ДО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</w:t>
            </w:r>
            <w:proofErr w:type="gramStart"/>
            <w:r>
              <w:rPr>
                <w:sz w:val="22"/>
                <w:szCs w:val="22"/>
                <w:lang w:eastAsia="en-US"/>
              </w:rPr>
              <w:t>Центр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эстетического воспитания детей «Творчество»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A0" w:rsidRDefault="00FD7C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A0" w:rsidRDefault="00FD7CA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893 563, 93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8A5830"/>
    <w:rsid w:val="00AC016C"/>
    <w:rsid w:val="00AD7E7C"/>
    <w:rsid w:val="00B14AC5"/>
    <w:rsid w:val="00E57F15"/>
    <w:rsid w:val="00F26515"/>
    <w:rsid w:val="00F279A7"/>
    <w:rsid w:val="00FD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6.58891\FCAC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2019-05-07T12:50:00Z</dcterms:created>
  <dcterms:modified xsi:type="dcterms:W3CDTF">2019-05-07T12:50:00Z</dcterms:modified>
</cp:coreProperties>
</file>