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D76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40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D76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17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CF0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</w:t>
      </w:r>
      <w:r w:rsidR="00D76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6</w:t>
      </w:r>
      <w:bookmarkStart w:id="0" w:name="_GoBack"/>
      <w:bookmarkEnd w:id="0"/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</w:t>
      </w:r>
      <w:r w:rsidR="000C5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г.Владикавказ,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5B21" w:rsidRPr="00AF5B21" w:rsidRDefault="00AF5B21" w:rsidP="00AF5B2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275"/>
        <w:gridCol w:w="1416"/>
        <w:gridCol w:w="2835"/>
      </w:tblGrid>
      <w:tr w:rsidR="00AF5B21" w:rsidRPr="00AF5B21" w:rsidTr="006C4663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 размещения нестационарного торгового объекта (НТО)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6C466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Площад</w:t>
            </w:r>
            <w:r w:rsidR="006C4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НТО,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Специализация НТО</w:t>
            </w:r>
          </w:p>
        </w:tc>
      </w:tr>
      <w:tr w:rsidR="005344BF" w:rsidRPr="00AF5B21" w:rsidTr="006C4663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270 (Зои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AE49F5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Весенняя/ ул. Морских Пехотинцев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Дзарахохова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Леонова, 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Мичурина/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Тельмана/ ул. Пожарского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5344BF" w:rsidRPr="00AF5B21" w:rsidTr="006C466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44BF" w:rsidRPr="00125A62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BF" w:rsidRPr="00AF5B21" w:rsidRDefault="005344BF" w:rsidP="005344B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</w:tbl>
    <w:p w:rsidR="00C74C47" w:rsidRDefault="00C74C47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B48" w:rsidRPr="004043E8" w:rsidRDefault="000E7B48" w:rsidP="00AE49F5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Период размещения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 нестационарных т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 xml:space="preserve">орговых объектов по 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 xml:space="preserve">с </w:t>
      </w:r>
      <w:r w:rsidR="006C4663">
        <w:rPr>
          <w:rFonts w:ascii="Times New Roman" w:hAnsi="Times New Roman" w:cs="Times New Roman"/>
          <w:sz w:val="28"/>
          <w:lang w:eastAsia="ru-RU"/>
        </w:rPr>
        <w:t>4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.0</w:t>
      </w:r>
      <w:r w:rsidR="00AE49F5">
        <w:rPr>
          <w:rFonts w:ascii="Times New Roman" w:hAnsi="Times New Roman" w:cs="Times New Roman"/>
          <w:sz w:val="28"/>
          <w:lang w:eastAsia="ru-RU"/>
        </w:rPr>
        <w:t>8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>.2021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г. по </w:t>
      </w:r>
      <w:r w:rsidR="00AE49F5">
        <w:rPr>
          <w:rFonts w:ascii="Times New Roman" w:hAnsi="Times New Roman" w:cs="Times New Roman"/>
          <w:sz w:val="28"/>
          <w:lang w:eastAsia="ru-RU"/>
        </w:rPr>
        <w:t>30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>.09.2021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4043E8" w:rsidRPr="003A133D" w:rsidRDefault="004043E8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0E7B48" w:rsidRPr="00EF4E64" w:rsidRDefault="000E7B48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</w:t>
      </w:r>
      <w:r w:rsidR="003104A2" w:rsidRPr="00EF4E64">
        <w:rPr>
          <w:rFonts w:ascii="Times New Roman" w:hAnsi="Times New Roman" w:cs="Times New Roman"/>
          <w:sz w:val="28"/>
          <w:lang w:eastAsia="ru-RU"/>
        </w:rPr>
        <w:t xml:space="preserve">по </w:t>
      </w:r>
      <w:r w:rsidR="00AE49F5">
        <w:rPr>
          <w:rFonts w:ascii="Times New Roman" w:hAnsi="Times New Roman" w:cs="Times New Roman"/>
          <w:sz w:val="28"/>
          <w:lang w:eastAsia="ru-RU"/>
        </w:rPr>
        <w:t>указанным л</w:t>
      </w:r>
      <w:r w:rsidRPr="00EF4E64">
        <w:rPr>
          <w:rFonts w:ascii="Times New Roman" w:hAnsi="Times New Roman" w:cs="Times New Roman"/>
          <w:sz w:val="28"/>
          <w:lang w:eastAsia="ru-RU"/>
        </w:rPr>
        <w:t>ота</w:t>
      </w:r>
      <w:r w:rsidR="003104A2" w:rsidRPr="00EF4E64">
        <w:rPr>
          <w:rFonts w:ascii="Times New Roman" w:hAnsi="Times New Roman" w:cs="Times New Roman"/>
          <w:sz w:val="28"/>
          <w:lang w:eastAsia="ru-RU"/>
        </w:rPr>
        <w:t xml:space="preserve">м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AE49F5">
        <w:rPr>
          <w:rFonts w:ascii="Times New Roman" w:hAnsi="Times New Roman" w:cs="Times New Roman"/>
          <w:sz w:val="28"/>
          <w:lang w:eastAsia="ru-RU"/>
        </w:rPr>
        <w:t>6 720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Pr="00EF4E64" w:rsidRDefault="000E7B48" w:rsidP="004043E8">
      <w:pPr>
        <w:pStyle w:val="a3"/>
        <w:ind w:left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AE49F5">
        <w:rPr>
          <w:rFonts w:ascii="Times New Roman" w:hAnsi="Times New Roman" w:cs="Times New Roman"/>
          <w:sz w:val="28"/>
          <w:lang w:eastAsia="ru-RU"/>
        </w:rPr>
        <w:t>1 344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C84E22" w:rsidRPr="00EF4E64" w:rsidRDefault="00C84E22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C621F6" w:rsidRPr="00EF4E64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Шаг аукциона составляет: не более 10 % от начальной цены Лота.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AE49F5">
        <w:rPr>
          <w:rFonts w:ascii="Times New Roman" w:eastAsia="Times New Roman" w:hAnsi="Times New Roman" w:cs="Times New Roman"/>
          <w:sz w:val="28"/>
          <w:szCs w:val="24"/>
          <w:lang w:eastAsia="zh-CN"/>
        </w:rPr>
        <w:t>19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AE49F5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17 ч. 00 мин. ежедневно, тел.70-76-05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г.Владикавказ,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EF4E64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3</w:t>
      </w:r>
      <w:r w:rsidR="001034E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0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ч. 00 мин. г. Владикавказ,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3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6C4663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влением АМС г.Владикавказа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Организатор аукциона - Управление экономики, предпринимательства и инвестиционных проектов АМС г.Владикавказа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- письменное подтверждение согласия </w:t>
      </w:r>
      <w:r w:rsidRPr="003B4F47">
        <w:rPr>
          <w:rFonts w:ascii="Times New Roman" w:hAnsi="Times New Roman" w:cs="Times New Roman"/>
          <w:sz w:val="28"/>
          <w:szCs w:val="28"/>
        </w:rPr>
        <w:lastRenderedPageBreak/>
        <w:t>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 xml:space="preserve">поступление задатка на счет, указанный в извещении о проведении аукциона, до дня рассмотрения заявок и составления протокола приема заявок </w:t>
      </w:r>
      <w:r w:rsidRPr="00CB5B5B">
        <w:rPr>
          <w:rFonts w:ascii="Times New Roman" w:hAnsi="Times New Roman" w:cs="Times New Roman"/>
          <w:sz w:val="28"/>
          <w:szCs w:val="28"/>
        </w:rPr>
        <w:lastRenderedPageBreak/>
        <w:t>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г.Владикавказа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lastRenderedPageBreak/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ситуаций, при необходимости использования земельного участка для нужд администрации г.Владикавказа.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г.Владикавказа.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lastRenderedPageBreak/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>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87B" w:rsidRPr="00B50561" w:rsidRDefault="0003187B" w:rsidP="0003187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УФК  по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РСО-Алания (Администрация местного самоуправления г.Владикавказа) л\счет 05103005030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ИНН  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Номер казначейского счета 03232643907010001000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Отделение - НБ РЕСП. Северная Осетия-Алания Банка России //УФК по РСО-Алания г.Владикавказ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03187B" w:rsidRDefault="0003187B" w:rsidP="00031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продовольственных и непродовольственных товаров и услуг с использованием передвижных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C621F6" w:rsidRDefault="00C621F6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5344BF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>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5344BF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2369F"/>
    <w:rsid w:val="00024460"/>
    <w:rsid w:val="0003187B"/>
    <w:rsid w:val="000766F1"/>
    <w:rsid w:val="00076B91"/>
    <w:rsid w:val="000A010B"/>
    <w:rsid w:val="000C5A55"/>
    <w:rsid w:val="000E7B48"/>
    <w:rsid w:val="000F1C6D"/>
    <w:rsid w:val="001034ED"/>
    <w:rsid w:val="00106D61"/>
    <w:rsid w:val="00110050"/>
    <w:rsid w:val="00112274"/>
    <w:rsid w:val="00123008"/>
    <w:rsid w:val="00125A62"/>
    <w:rsid w:val="00133542"/>
    <w:rsid w:val="00172200"/>
    <w:rsid w:val="001933E2"/>
    <w:rsid w:val="001953ED"/>
    <w:rsid w:val="001F6293"/>
    <w:rsid w:val="00202C69"/>
    <w:rsid w:val="0026510E"/>
    <w:rsid w:val="00267A0B"/>
    <w:rsid w:val="00285D9F"/>
    <w:rsid w:val="002C0A68"/>
    <w:rsid w:val="002F30C4"/>
    <w:rsid w:val="003104A2"/>
    <w:rsid w:val="0034113E"/>
    <w:rsid w:val="003A133D"/>
    <w:rsid w:val="003F3F82"/>
    <w:rsid w:val="003F42CC"/>
    <w:rsid w:val="004043E8"/>
    <w:rsid w:val="00443A2D"/>
    <w:rsid w:val="004B5CD9"/>
    <w:rsid w:val="004E0396"/>
    <w:rsid w:val="00505BFA"/>
    <w:rsid w:val="00512333"/>
    <w:rsid w:val="005344BF"/>
    <w:rsid w:val="00557AF8"/>
    <w:rsid w:val="005750C6"/>
    <w:rsid w:val="005818D9"/>
    <w:rsid w:val="005A6E0F"/>
    <w:rsid w:val="005B7D65"/>
    <w:rsid w:val="005D2DE3"/>
    <w:rsid w:val="006C4663"/>
    <w:rsid w:val="007467D7"/>
    <w:rsid w:val="007632BB"/>
    <w:rsid w:val="00783960"/>
    <w:rsid w:val="007C4710"/>
    <w:rsid w:val="007D3975"/>
    <w:rsid w:val="007F04DC"/>
    <w:rsid w:val="009752A7"/>
    <w:rsid w:val="009E6728"/>
    <w:rsid w:val="00A801B3"/>
    <w:rsid w:val="00A96A8B"/>
    <w:rsid w:val="00AE49F5"/>
    <w:rsid w:val="00AF5B21"/>
    <w:rsid w:val="00B20F88"/>
    <w:rsid w:val="00B4140E"/>
    <w:rsid w:val="00B50561"/>
    <w:rsid w:val="00B67341"/>
    <w:rsid w:val="00B82AF8"/>
    <w:rsid w:val="00B83104"/>
    <w:rsid w:val="00BA5B7C"/>
    <w:rsid w:val="00BB290A"/>
    <w:rsid w:val="00C508B2"/>
    <w:rsid w:val="00C621F6"/>
    <w:rsid w:val="00C74C47"/>
    <w:rsid w:val="00C84E22"/>
    <w:rsid w:val="00C95957"/>
    <w:rsid w:val="00CA3E4D"/>
    <w:rsid w:val="00CF04BD"/>
    <w:rsid w:val="00D04801"/>
    <w:rsid w:val="00D4330C"/>
    <w:rsid w:val="00D76774"/>
    <w:rsid w:val="00D76D9D"/>
    <w:rsid w:val="00D85EA3"/>
    <w:rsid w:val="00DB585B"/>
    <w:rsid w:val="00DE1C66"/>
    <w:rsid w:val="00DE4C1F"/>
    <w:rsid w:val="00E41B77"/>
    <w:rsid w:val="00E60602"/>
    <w:rsid w:val="00E94C11"/>
    <w:rsid w:val="00EF499D"/>
    <w:rsid w:val="00EF4E64"/>
    <w:rsid w:val="00F83752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34D16-2087-4C91-B06B-DA3E0083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4853.1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2074212.10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5" Type="http://schemas.openxmlformats.org/officeDocument/2006/relationships/hyperlink" Target="garantF1://455333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6250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Сослан Муриев</cp:lastModifiedBy>
  <cp:revision>3</cp:revision>
  <cp:lastPrinted>2021-05-21T09:26:00Z</cp:lastPrinted>
  <dcterms:created xsi:type="dcterms:W3CDTF">2021-06-16T12:58:00Z</dcterms:created>
  <dcterms:modified xsi:type="dcterms:W3CDTF">2021-06-16T13:02:00Z</dcterms:modified>
</cp:coreProperties>
</file>