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5"/>
        <w:tblW w:w="9923" w:type="dxa"/>
        <w:tblLayout w:type="fixed"/>
        <w:tblLook w:val="0000"/>
      </w:tblPr>
      <w:tblGrid>
        <w:gridCol w:w="4963"/>
        <w:gridCol w:w="4960"/>
      </w:tblGrid>
      <w:tr w:rsidR="00714B6C">
        <w:trPr>
          <w:trHeight w:val="4820"/>
        </w:trPr>
        <w:tc>
          <w:tcPr>
            <w:tcW w:w="4962" w:type="dxa"/>
          </w:tcPr>
          <w:p w:rsidR="00714B6C" w:rsidRDefault="00714B6C">
            <w:pPr>
              <w:widowControl w:val="0"/>
              <w:ind w:right="-168"/>
              <w:jc w:val="center"/>
            </w:pPr>
            <w:r>
              <w:pict>
                <v:line id="Line 8" o:spid="_x0000_s1026" style="position:absolute;left:0;text-align:left;z-index:251655168" from="246pt,120.8pt" to="246pt,120.8pt" o:allowincell="f" strokeweight=".26mm">
                  <v:fill o:detectmouseclick="t"/>
                </v:line>
              </w:pict>
            </w:r>
            <w:r>
              <w:pict>
                <v:line id="Line 9" o:spid="_x0000_s1027" style="position:absolute;left:0;text-align:left;z-index:251656192" from="246pt,135.2pt" to="246pt,135.2pt" o:allowincell="f" strokeweight=".26mm">
                  <v:fill o:detectmouseclick="t"/>
                </v:line>
              </w:pict>
            </w:r>
            <w:r>
              <w:pict>
                <v:line id="Line 10" o:spid="_x0000_s1028" style="position:absolute;left:0;text-align:left;z-index:251657216" from="188.4pt,200pt" to="188.4pt,200pt" o:allowincell="f" strokeweight=".26mm">
                  <v:fill o:detectmouseclick="t"/>
                </v:line>
              </w:pict>
            </w:r>
            <w:r>
              <w:pict>
                <v:line id="Line 11" o:spid="_x0000_s1029" style="position:absolute;left:0;text-align:left;z-index:251658240" from="246pt,120.8pt" to="246pt,120.8pt" o:allowincell="f" strokeweight=".26mm">
                  <v:fill o:detectmouseclick="t"/>
                </v:line>
              </w:pict>
            </w:r>
            <w:r>
              <w:pict>
                <v:line id="Line 12" o:spid="_x0000_s1030" style="position:absolute;left:0;text-align:left;z-index:251659264" from="246pt,135.2pt" to="246pt,135.2pt" o:allowincell="f" strokeweight=".26mm">
                  <v:fill o:detectmouseclick="t"/>
                </v:line>
              </w:pict>
            </w:r>
            <w:r>
              <w:pict>
                <v:line id="Line 13" o:spid="_x0000_s1031" style="position:absolute;left:0;text-align:left;z-index:251660288" from="188.4pt,200pt" to="188.4pt,200pt" o:allowincell="f" strokeweight=".26mm">
                  <v:fill o:detectmouseclick="t"/>
                </v:line>
              </w:pic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32" type="#_x0000_t75" style="position:absolute;left:0;text-align:left;margin-left:0;margin-top:0;width:50pt;height:50pt;z-index:251661312;visibility:hidden">
                  <o:lock v:ext="edit" selection="t"/>
                </v:shape>
              </w:pict>
            </w:r>
            <w:r>
              <w:object w:dxaOrig="646" w:dyaOrig="675">
                <v:shape id="ole_rId2" o:spid="_x0000_i1025" type="#_x0000_t75" style="width:33pt;height:46.5pt;visibility:visible;mso-wrap-distance-right:0" o:ole="">
                  <v:imagedata r:id="rId6" o:title=""/>
                </v:shape>
                <o:OLEObject Type="Embed" ProgID="Unknown" ShapeID="ole_rId2" DrawAspect="Content" ObjectID="_1749990353" r:id="rId7"/>
              </w:object>
            </w:r>
          </w:p>
          <w:p w:rsidR="00714B6C" w:rsidRDefault="003905D8">
            <w:pPr>
              <w:pStyle w:val="Heading2"/>
              <w:ind w:right="-168"/>
            </w:pPr>
            <w:r>
              <w:rPr>
                <w:color w:val="000000"/>
              </w:rPr>
              <w:t>МЧС РОССИИ</w:t>
            </w:r>
          </w:p>
          <w:p w:rsidR="00714B6C" w:rsidRDefault="00714B6C">
            <w:pPr>
              <w:pStyle w:val="Heading2"/>
              <w:ind w:right="-168"/>
              <w:rPr>
                <w:sz w:val="18"/>
              </w:rPr>
            </w:pPr>
          </w:p>
          <w:p w:rsidR="00714B6C" w:rsidRDefault="003905D8">
            <w:pPr>
              <w:widowControl w:val="0"/>
              <w:ind w:right="-168"/>
              <w:jc w:val="center"/>
            </w:pPr>
            <w:r>
              <w:rPr>
                <w:b/>
                <w:sz w:val="18"/>
              </w:rPr>
              <w:t xml:space="preserve">ГЛАВНОЕ УПРАВЛЕНИЕ </w:t>
            </w:r>
          </w:p>
          <w:p w:rsidR="00714B6C" w:rsidRDefault="003905D8">
            <w:pPr>
              <w:pStyle w:val="Heading3"/>
              <w:widowControl w:val="0"/>
              <w:ind w:right="-168"/>
            </w:pPr>
            <w:r>
              <w:t xml:space="preserve">МИНИСТЕРСТВА РОССИЙСКОЙ ФЕДЕРАЦИИ </w:t>
            </w:r>
          </w:p>
          <w:p w:rsidR="00714B6C" w:rsidRDefault="003905D8">
            <w:pPr>
              <w:widowControl w:val="0"/>
              <w:ind w:right="-168"/>
              <w:jc w:val="center"/>
            </w:pPr>
            <w:r>
              <w:rPr>
                <w:b/>
                <w:sz w:val="18"/>
              </w:rPr>
              <w:t xml:space="preserve">ПО ДЕЛАМ ГРАЖДАНСКОЙ ОБОРОНЫ, ЧРЕЗВЫЧАЙНЫМ СИТУАЦИЯМ И ЛИКВИДАЦИИ </w:t>
            </w:r>
          </w:p>
          <w:p w:rsidR="00714B6C" w:rsidRDefault="003905D8">
            <w:pPr>
              <w:widowControl w:val="0"/>
              <w:ind w:right="-168"/>
              <w:jc w:val="center"/>
            </w:pPr>
            <w:r>
              <w:rPr>
                <w:b/>
                <w:sz w:val="18"/>
              </w:rPr>
              <w:t xml:space="preserve">ПОСЛЕДСТВИЙ СТИХИЙНЫХ БЕДСТВИЙ </w:t>
            </w:r>
          </w:p>
          <w:p w:rsidR="00714B6C" w:rsidRDefault="003905D8">
            <w:pPr>
              <w:widowControl w:val="0"/>
              <w:ind w:right="-168"/>
              <w:jc w:val="center"/>
            </w:pPr>
            <w:r>
              <w:rPr>
                <w:b/>
                <w:sz w:val="18"/>
              </w:rPr>
              <w:t>ПО  РЕСПУБЛИКЕ СЕВЕРНАЯ ОСЕТИЯ-АЛАНИЯ</w:t>
            </w:r>
          </w:p>
          <w:p w:rsidR="00714B6C" w:rsidRDefault="003905D8">
            <w:pPr>
              <w:widowControl w:val="0"/>
              <w:ind w:right="-168"/>
              <w:jc w:val="center"/>
            </w:pPr>
            <w:r>
              <w:rPr>
                <w:b/>
                <w:sz w:val="18"/>
                <w:szCs w:val="18"/>
              </w:rPr>
              <w:t xml:space="preserve">(Главное управление МЧС </w:t>
            </w:r>
            <w:r>
              <w:rPr>
                <w:b/>
                <w:sz w:val="18"/>
                <w:szCs w:val="18"/>
              </w:rPr>
              <w:t>России</w:t>
            </w:r>
          </w:p>
          <w:p w:rsidR="00714B6C" w:rsidRDefault="003905D8">
            <w:pPr>
              <w:pStyle w:val="1"/>
              <w:ind w:right="-168"/>
              <w:jc w:val="center"/>
            </w:pPr>
            <w:r>
              <w:rPr>
                <w:b/>
                <w:sz w:val="18"/>
                <w:szCs w:val="18"/>
              </w:rPr>
              <w:t>по Республике Северная Осетия-Алания</w:t>
            </w:r>
            <w:r>
              <w:rPr>
                <w:sz w:val="18"/>
                <w:szCs w:val="18"/>
              </w:rPr>
              <w:t>)</w:t>
            </w:r>
          </w:p>
          <w:p w:rsidR="00714B6C" w:rsidRDefault="00714B6C">
            <w:pPr>
              <w:pStyle w:val="1"/>
              <w:ind w:right="-168"/>
              <w:jc w:val="center"/>
              <w:rPr>
                <w:sz w:val="18"/>
                <w:szCs w:val="18"/>
              </w:rPr>
            </w:pPr>
          </w:p>
          <w:p w:rsidR="00714B6C" w:rsidRDefault="003905D8">
            <w:pPr>
              <w:widowControl w:val="0"/>
              <w:jc w:val="center"/>
            </w:pPr>
            <w:r>
              <w:rPr>
                <w:sz w:val="18"/>
              </w:rPr>
              <w:t>у</w:t>
            </w:r>
            <w:r>
              <w:rPr>
                <w:sz w:val="18"/>
              </w:rPr>
              <w:t>л. Международная, 1, г. Владикавказ,</w:t>
            </w:r>
          </w:p>
          <w:p w:rsidR="00714B6C" w:rsidRDefault="003905D8">
            <w:pPr>
              <w:pStyle w:val="2"/>
              <w:widowControl w:val="0"/>
              <w:jc w:val="center"/>
            </w:pPr>
            <w:r>
              <w:rPr>
                <w:sz w:val="18"/>
              </w:rPr>
              <w:t>Республика Северная Осетия-Алания, 362045</w:t>
            </w:r>
          </w:p>
          <w:p w:rsidR="00714B6C" w:rsidRDefault="003905D8">
            <w:pPr>
              <w:pStyle w:val="2"/>
              <w:widowControl w:val="0"/>
              <w:jc w:val="center"/>
            </w:pPr>
            <w:r>
              <w:rPr>
                <w:sz w:val="18"/>
              </w:rPr>
              <w:t>Телефон/Факс: 8(8672)70-75-99</w:t>
            </w:r>
          </w:p>
          <w:p w:rsidR="00714B6C" w:rsidRDefault="003905D8">
            <w:pPr>
              <w:widowControl w:val="0"/>
              <w:snapToGrid w:val="0"/>
              <w:ind w:right="-168"/>
              <w:jc w:val="center"/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: 15.</w:t>
            </w:r>
            <w:r>
              <w:rPr>
                <w:sz w:val="18"/>
                <w:szCs w:val="18"/>
                <w:lang w:val="en-US"/>
              </w:rPr>
              <w:t>mchs</w:t>
            </w:r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rso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  <w:p w:rsidR="00714B6C" w:rsidRDefault="00714B6C">
            <w:pPr>
              <w:pStyle w:val="2"/>
              <w:widowControl w:val="0"/>
              <w:jc w:val="center"/>
              <w:rPr>
                <w:sz w:val="2"/>
                <w:szCs w:val="2"/>
              </w:rPr>
            </w:pPr>
          </w:p>
          <w:p w:rsidR="00714B6C" w:rsidRDefault="003905D8">
            <w:pPr>
              <w:pStyle w:val="1"/>
              <w:jc w:val="center"/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04</w:t>
            </w:r>
            <w:r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7</w:t>
            </w:r>
            <w:r>
              <w:rPr>
                <w:sz w:val="24"/>
                <w:szCs w:val="24"/>
                <w:u w:val="single"/>
              </w:rPr>
              <w:t>.2023 г.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310</w:t>
            </w:r>
            <w:r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/</w:t>
            </w:r>
            <w:r>
              <w:rPr>
                <w:sz w:val="24"/>
                <w:szCs w:val="24"/>
                <w:u w:val="single"/>
                <w:shd w:val="clear" w:color="auto" w:fill="FFFFFF"/>
              </w:rPr>
              <w:t>ОДС</w:t>
            </w:r>
          </w:p>
        </w:tc>
        <w:tc>
          <w:tcPr>
            <w:tcW w:w="4960" w:type="dxa"/>
          </w:tcPr>
          <w:p w:rsidR="00714B6C" w:rsidRDefault="003905D8">
            <w:pPr>
              <w:widowControl w:val="0"/>
              <w:ind w:left="-284"/>
            </w:pPr>
            <w:r>
              <w:rPr>
                <w:sz w:val="24"/>
              </w:rPr>
              <w:t xml:space="preserve">   </w:t>
            </w:r>
          </w:p>
          <w:p w:rsidR="00714B6C" w:rsidRDefault="00714B6C">
            <w:pPr>
              <w:widowControl w:val="0"/>
              <w:ind w:left="-284"/>
              <w:rPr>
                <w:sz w:val="24"/>
              </w:rPr>
            </w:pPr>
          </w:p>
          <w:p w:rsidR="00714B6C" w:rsidRDefault="00714B6C">
            <w:pPr>
              <w:widowControl w:val="0"/>
              <w:ind w:left="-284"/>
              <w:rPr>
                <w:sz w:val="24"/>
              </w:rPr>
            </w:pPr>
          </w:p>
          <w:p w:rsidR="00714B6C" w:rsidRDefault="00714B6C">
            <w:pPr>
              <w:widowControl w:val="0"/>
              <w:ind w:left="-284"/>
              <w:rPr>
                <w:sz w:val="24"/>
              </w:rPr>
            </w:pPr>
          </w:p>
          <w:p w:rsidR="00714B6C" w:rsidRDefault="003905D8">
            <w:pPr>
              <w:widowControl w:val="0"/>
              <w:ind w:left="-284"/>
            </w:pPr>
            <w:r>
              <w:rPr>
                <w:sz w:val="26"/>
              </w:rPr>
              <w:t xml:space="preserve"> </w:t>
            </w:r>
          </w:p>
          <w:p w:rsidR="00714B6C" w:rsidRDefault="003905D8">
            <w:pPr>
              <w:widowControl w:val="0"/>
              <w:ind w:left="-284"/>
              <w:jc w:val="center"/>
            </w:pPr>
            <w:r>
              <w:rPr>
                <w:sz w:val="26"/>
              </w:rPr>
              <w:t xml:space="preserve">Главам муниципальных образований </w:t>
            </w:r>
          </w:p>
          <w:p w:rsidR="00714B6C" w:rsidRDefault="003905D8">
            <w:pPr>
              <w:widowControl w:val="0"/>
              <w:ind w:left="-284"/>
              <w:jc w:val="center"/>
            </w:pPr>
            <w:r>
              <w:rPr>
                <w:sz w:val="26"/>
              </w:rPr>
              <w:t>Республики Северная Осетия – Алания</w:t>
            </w:r>
          </w:p>
          <w:p w:rsidR="00714B6C" w:rsidRDefault="00714B6C">
            <w:pPr>
              <w:widowControl w:val="0"/>
              <w:ind w:left="-284"/>
              <w:jc w:val="center"/>
              <w:rPr>
                <w:sz w:val="26"/>
              </w:rPr>
            </w:pPr>
          </w:p>
          <w:p w:rsidR="00714B6C" w:rsidRDefault="003905D8">
            <w:pPr>
              <w:widowControl w:val="0"/>
              <w:ind w:left="-284"/>
              <w:jc w:val="center"/>
            </w:pPr>
            <w:r>
              <w:rPr>
                <w:sz w:val="26"/>
              </w:rPr>
              <w:t xml:space="preserve">Руководителям ТО ФОИВ </w:t>
            </w:r>
          </w:p>
          <w:p w:rsidR="00714B6C" w:rsidRDefault="003905D8">
            <w:pPr>
              <w:widowControl w:val="0"/>
              <w:ind w:left="-284"/>
              <w:jc w:val="center"/>
            </w:pPr>
            <w:r>
              <w:rPr>
                <w:sz w:val="26"/>
              </w:rPr>
              <w:t xml:space="preserve">по РСО – Алания, ОИВ РСО – Алания, </w:t>
            </w:r>
          </w:p>
          <w:p w:rsidR="00714B6C" w:rsidRDefault="003905D8">
            <w:pPr>
              <w:widowControl w:val="0"/>
              <w:ind w:left="-284"/>
              <w:jc w:val="center"/>
            </w:pPr>
            <w:r>
              <w:rPr>
                <w:sz w:val="26"/>
              </w:rPr>
              <w:t xml:space="preserve">организаций, учреждений </w:t>
            </w:r>
          </w:p>
          <w:p w:rsidR="00714B6C" w:rsidRDefault="00714B6C">
            <w:pPr>
              <w:widowControl w:val="0"/>
              <w:ind w:left="-284"/>
              <w:rPr>
                <w:sz w:val="26"/>
              </w:rPr>
            </w:pPr>
          </w:p>
          <w:p w:rsidR="00714B6C" w:rsidRDefault="003905D8">
            <w:pPr>
              <w:widowControl w:val="0"/>
              <w:ind w:left="-284"/>
            </w:pPr>
            <w:r>
              <w:rPr>
                <w:sz w:val="26"/>
              </w:rPr>
              <w:t xml:space="preserve"> </w:t>
            </w:r>
          </w:p>
        </w:tc>
      </w:tr>
    </w:tbl>
    <w:p w:rsidR="00714B6C" w:rsidRDefault="00714B6C"/>
    <w:p w:rsidR="00714B6C" w:rsidRDefault="003905D8">
      <w:r>
        <w:rPr>
          <w:sz w:val="26"/>
          <w:szCs w:val="26"/>
        </w:rPr>
        <w:t>Об опасном метеорологическом явлении</w:t>
      </w:r>
    </w:p>
    <w:p w:rsidR="00714B6C" w:rsidRDefault="00714B6C">
      <w:pPr>
        <w:rPr>
          <w:sz w:val="26"/>
          <w:szCs w:val="26"/>
        </w:rPr>
      </w:pPr>
    </w:p>
    <w:p w:rsidR="00714B6C" w:rsidRDefault="003905D8">
      <w:pPr>
        <w:suppressAutoHyphens/>
        <w:ind w:firstLine="709"/>
        <w:jc w:val="both"/>
      </w:pPr>
      <w:r>
        <w:rPr>
          <w:sz w:val="26"/>
          <w:szCs w:val="26"/>
        </w:rPr>
        <w:t>По данным ФГБУ «Северо-Кавказское УГМС»: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период с 16-18 часов и до конца суток 04 и 05 июля местами по территории РСО-Алания ожидаются сильные дожди, ливни в сочетании с грозой, градом и шквалистым усилением ветра 20-25 м/с, </w:t>
      </w:r>
      <w:r>
        <w:rPr>
          <w:sz w:val="26"/>
          <w:szCs w:val="26"/>
        </w:rPr>
        <w:t>на реках подъем уровней воды местами до неблагоприятных отметок, в гор</w:t>
      </w:r>
      <w:r>
        <w:rPr>
          <w:sz w:val="26"/>
          <w:szCs w:val="26"/>
        </w:rPr>
        <w:t>ах сели малого объема, в связи с чем существует риск возникновения ЧС: нарушение жизнеобеспечения населения в результате аварий на объектах (ЛЭП); нарушение жизнеобеспечения населения в результате затопления территорий населенных пунктов; затопление объект</w:t>
      </w:r>
      <w:r>
        <w:rPr>
          <w:sz w:val="26"/>
          <w:szCs w:val="26"/>
        </w:rPr>
        <w:t xml:space="preserve">ов экономики и производственных объектов; непосредственная угроза жизни и здоровью граждан. </w:t>
      </w:r>
    </w:p>
    <w:p w:rsidR="00714B6C" w:rsidRDefault="00714B6C">
      <w:pPr>
        <w:suppressAutoHyphens/>
        <w:ind w:firstLine="709"/>
        <w:jc w:val="both"/>
        <w:rPr>
          <w:sz w:val="26"/>
          <w:szCs w:val="26"/>
        </w:rPr>
      </w:pPr>
    </w:p>
    <w:p w:rsidR="00714B6C" w:rsidRDefault="003905D8">
      <w:pPr>
        <w:suppressAutoHyphens/>
        <w:jc w:val="center"/>
      </w:pPr>
      <w:r>
        <w:rPr>
          <w:sz w:val="26"/>
          <w:szCs w:val="26"/>
          <w:u w:val="single"/>
        </w:rPr>
        <w:t xml:space="preserve">Рекомендованные превентивные мероприятия для </w:t>
      </w:r>
    </w:p>
    <w:p w:rsidR="00714B6C" w:rsidRDefault="003905D8">
      <w:pPr>
        <w:suppressAutoHyphens/>
        <w:jc w:val="center"/>
      </w:pPr>
      <w:r>
        <w:rPr>
          <w:sz w:val="26"/>
          <w:szCs w:val="26"/>
          <w:u w:val="single"/>
        </w:rPr>
        <w:t>органов местного самоуправления и органов управления РСЧС:</w:t>
      </w:r>
    </w:p>
    <w:p w:rsidR="00714B6C" w:rsidRDefault="003905D8">
      <w:pPr>
        <w:suppressAutoHyphens/>
        <w:ind w:firstLine="709"/>
        <w:jc w:val="both"/>
      </w:pPr>
      <w:r>
        <w:rPr>
          <w:rFonts w:cs="Calibri"/>
          <w:sz w:val="26"/>
          <w:szCs w:val="26"/>
        </w:rPr>
        <w:t>- организовать своевременное оповещение должностных лиц и</w:t>
      </w:r>
      <w:r>
        <w:rPr>
          <w:rFonts w:cs="Calibri"/>
          <w:sz w:val="26"/>
          <w:szCs w:val="26"/>
        </w:rPr>
        <w:t xml:space="preserve"> информирование населения о вероятности возникновения ЧС</w:t>
      </w:r>
      <w:r>
        <w:rPr>
          <w:sz w:val="26"/>
          <w:szCs w:val="26"/>
        </w:rPr>
        <w:t xml:space="preserve"> (способах и методах укрытия)</w:t>
      </w:r>
      <w:r>
        <w:rPr>
          <w:rFonts w:cs="Calibri"/>
          <w:sz w:val="26"/>
          <w:szCs w:val="26"/>
        </w:rPr>
        <w:t>;</w:t>
      </w:r>
    </w:p>
    <w:p w:rsidR="00714B6C" w:rsidRDefault="003905D8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- провести расчет группировки сил и средств, имеющихся для оперативного реагирования на угрозу возникновения ЧС (количество инженерной техники и транспорта для эвакуации</w:t>
      </w:r>
      <w:r>
        <w:rPr>
          <w:rFonts w:ascii="Times New Roman" w:hAnsi="Times New Roman"/>
          <w:sz w:val="26"/>
          <w:szCs w:val="26"/>
        </w:rPr>
        <w:t xml:space="preserve"> с указанием ФИО и мобильного телефона их руководителей);</w:t>
      </w:r>
    </w:p>
    <w:p w:rsidR="00714B6C" w:rsidRDefault="003905D8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- проверить работоспособность источников автономного энергоснабжения на объектах ЖКХ и социально-значимых объектов;</w:t>
      </w:r>
    </w:p>
    <w:p w:rsidR="00714B6C" w:rsidRDefault="003905D8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>- защитить витрины, окна с наветренной стороны, открыть проемы с подветренной стор</w:t>
      </w:r>
      <w:r>
        <w:rPr>
          <w:rFonts w:ascii="Times New Roman" w:hAnsi="Times New Roman" w:cs="Times New Roman"/>
          <w:sz w:val="26"/>
          <w:szCs w:val="26"/>
        </w:rPr>
        <w:t>оны, заклеить стекла полосами материи, бумаги;</w:t>
      </w:r>
    </w:p>
    <w:p w:rsidR="00714B6C" w:rsidRDefault="003905D8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>- укрепить ветхие крыши;</w:t>
      </w:r>
    </w:p>
    <w:p w:rsidR="00714B6C" w:rsidRDefault="003905D8">
      <w:pPr>
        <w:pStyle w:val="a8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привести в готовность коммунальные службы, </w:t>
      </w:r>
      <w:r>
        <w:rPr>
          <w:rStyle w:val="a7"/>
          <w:rFonts w:ascii="Times New Roman" w:hAnsi="Times New Roman" w:cs="Times New Roman"/>
          <w:sz w:val="26"/>
          <w:szCs w:val="26"/>
        </w:rPr>
        <w:t>медицинские силы и средства;</w:t>
      </w:r>
    </w:p>
    <w:p w:rsidR="00714B6C" w:rsidRDefault="003905D8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>- обследование транспортных коммуникаций кабельных линий, мостов, закрытых водоемов, водопропускных труб, попа</w:t>
      </w:r>
      <w:r>
        <w:rPr>
          <w:rFonts w:ascii="Times New Roman" w:hAnsi="Times New Roman" w:cs="Times New Roman"/>
          <w:sz w:val="26"/>
          <w:szCs w:val="26"/>
        </w:rPr>
        <w:t>дающих в зону возможного затопления;</w:t>
      </w:r>
    </w:p>
    <w:p w:rsidR="00714B6C" w:rsidRDefault="003905D8">
      <w:pPr>
        <w:ind w:firstLine="709"/>
        <w:jc w:val="both"/>
      </w:pPr>
      <w:r>
        <w:rPr>
          <w:sz w:val="26"/>
          <w:szCs w:val="26"/>
        </w:rPr>
        <w:t xml:space="preserve">- </w:t>
      </w:r>
      <w:r>
        <w:rPr>
          <w:rStyle w:val="a7"/>
          <w:rFonts w:cs="Times New Roman"/>
          <w:sz w:val="26"/>
          <w:szCs w:val="26"/>
        </w:rPr>
        <w:t>обеспечение функционирования системы непрерывного наблюдения за состоян</w:t>
      </w:r>
      <w:r>
        <w:rPr>
          <w:rStyle w:val="a7"/>
          <w:rFonts w:cs="Times New Roman"/>
          <w:sz w:val="26"/>
          <w:szCs w:val="26"/>
        </w:rPr>
        <w:t>и</w:t>
      </w:r>
      <w:r>
        <w:rPr>
          <w:rStyle w:val="a7"/>
          <w:rFonts w:cs="Times New Roman"/>
          <w:sz w:val="26"/>
          <w:szCs w:val="26"/>
        </w:rPr>
        <w:t>ем ГТС и оповещение органов власти, организаций и населения об угрозе прорыва соор</w:t>
      </w:r>
      <w:r>
        <w:rPr>
          <w:rStyle w:val="a7"/>
          <w:rFonts w:cs="Times New Roman"/>
          <w:sz w:val="26"/>
          <w:szCs w:val="26"/>
        </w:rPr>
        <w:t>у</w:t>
      </w:r>
      <w:r>
        <w:rPr>
          <w:rStyle w:val="a7"/>
          <w:rFonts w:cs="Times New Roman"/>
          <w:sz w:val="26"/>
          <w:szCs w:val="26"/>
        </w:rPr>
        <w:t>жений напорного фронта и подготовке к проведению аварийного сб</w:t>
      </w:r>
      <w:r>
        <w:rPr>
          <w:rStyle w:val="a7"/>
          <w:rFonts w:cs="Times New Roman"/>
          <w:sz w:val="26"/>
          <w:szCs w:val="26"/>
        </w:rPr>
        <w:t>роса воды из вод</w:t>
      </w:r>
      <w:r>
        <w:rPr>
          <w:rStyle w:val="a7"/>
          <w:rFonts w:cs="Times New Roman"/>
          <w:sz w:val="26"/>
          <w:szCs w:val="26"/>
        </w:rPr>
        <w:t>о</w:t>
      </w:r>
      <w:r>
        <w:rPr>
          <w:rStyle w:val="a7"/>
          <w:rFonts w:cs="Times New Roman"/>
          <w:sz w:val="26"/>
          <w:szCs w:val="26"/>
        </w:rPr>
        <w:t>хранилища (в случае необходимости);</w:t>
      </w:r>
    </w:p>
    <w:p w:rsidR="00714B6C" w:rsidRDefault="003905D8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>- организация работ по усилению ГТС (плотин, дамб и т.п.);</w:t>
      </w:r>
    </w:p>
    <w:p w:rsidR="00714B6C" w:rsidRDefault="003905D8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>- подготовка и реконструкция насыпей, дамб;</w:t>
      </w:r>
    </w:p>
    <w:p w:rsidR="00714B6C" w:rsidRDefault="003905D8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>- контроль за состоянием зданий, сооружений;</w:t>
      </w:r>
    </w:p>
    <w:p w:rsidR="00714B6C" w:rsidRDefault="003905D8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>- берего и дно укрепительные работы;</w:t>
      </w:r>
    </w:p>
    <w:p w:rsidR="00714B6C" w:rsidRDefault="003905D8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- подсыпка </w:t>
      </w:r>
      <w:r>
        <w:rPr>
          <w:rFonts w:ascii="Times New Roman" w:hAnsi="Times New Roman" w:cs="Times New Roman"/>
          <w:sz w:val="26"/>
          <w:szCs w:val="26"/>
        </w:rPr>
        <w:t>территорий;</w:t>
      </w:r>
    </w:p>
    <w:p w:rsidR="00714B6C" w:rsidRDefault="003905D8">
      <w:pPr>
        <w:pStyle w:val="a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- уточнить наличие фактического материального резерва на предупреждение и ликвидацию ЧС в муниципальном образовании;</w:t>
      </w:r>
    </w:p>
    <w:p w:rsidR="00714B6C" w:rsidRDefault="003905D8">
      <w:pPr>
        <w:ind w:firstLine="720"/>
        <w:jc w:val="both"/>
      </w:pPr>
      <w:r>
        <w:rPr>
          <w:bCs/>
          <w:sz w:val="26"/>
          <w:szCs w:val="26"/>
        </w:rPr>
        <w:t>- привести в готовность силы и средства постоянной готовности;</w:t>
      </w:r>
    </w:p>
    <w:p w:rsidR="00714B6C" w:rsidRDefault="003905D8">
      <w:pPr>
        <w:suppressAutoHyphens/>
        <w:ind w:firstLine="720"/>
        <w:jc w:val="both"/>
      </w:pPr>
      <w:r>
        <w:rPr>
          <w:bCs/>
          <w:sz w:val="26"/>
          <w:szCs w:val="26"/>
        </w:rPr>
        <w:t>- при возникновении предпосылок ЧС (резонансных происшествий) не</w:t>
      </w:r>
      <w:r>
        <w:rPr>
          <w:bCs/>
          <w:sz w:val="26"/>
          <w:szCs w:val="26"/>
        </w:rPr>
        <w:t>медленно принимать меры к их ликвидации и в течение 5 минут организовать представление информации в оперативную дежурную смену Главного управления МЧС России по РСО-Алания.</w:t>
      </w:r>
    </w:p>
    <w:p w:rsidR="00714B6C" w:rsidRDefault="00714B6C">
      <w:pPr>
        <w:ind w:left="-284" w:firstLine="710"/>
        <w:rPr>
          <w:bCs/>
          <w:sz w:val="26"/>
          <w:szCs w:val="26"/>
        </w:rPr>
      </w:pPr>
    </w:p>
    <w:p w:rsidR="00714B6C" w:rsidRDefault="00714B6C">
      <w:pPr>
        <w:ind w:left="-284" w:firstLine="710"/>
        <w:rPr>
          <w:bCs/>
          <w:sz w:val="26"/>
          <w:szCs w:val="26"/>
        </w:rPr>
      </w:pPr>
    </w:p>
    <w:p w:rsidR="00714B6C" w:rsidRDefault="00714B6C">
      <w:pPr>
        <w:rPr>
          <w:bCs/>
          <w:sz w:val="26"/>
          <w:szCs w:val="26"/>
        </w:rPr>
      </w:pPr>
    </w:p>
    <w:p w:rsidR="00714B6C" w:rsidRDefault="003905D8">
      <w:pPr>
        <w:tabs>
          <w:tab w:val="left" w:pos="1350"/>
        </w:tabs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4144" behindDoc="1" locked="0" layoutInCell="0" allowOverlap="1">
            <wp:simplePos x="0" y="0"/>
            <wp:positionH relativeFrom="column">
              <wp:posOffset>3450590</wp:posOffset>
            </wp:positionH>
            <wp:positionV relativeFrom="paragraph">
              <wp:posOffset>82550</wp:posOffset>
            </wp:positionV>
            <wp:extent cx="937895" cy="928370"/>
            <wp:effectExtent l="0" t="0" r="0" b="0"/>
            <wp:wrapNone/>
            <wp:docPr id="7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84" t="-193" r="3928" b="-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Заместитель начальника ЦУКС</w:t>
      </w:r>
    </w:p>
    <w:p w:rsidR="00714B6C" w:rsidRDefault="003905D8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>ГУ МЧС России по РСО-Алания</w:t>
      </w:r>
    </w:p>
    <w:p w:rsidR="00714B6C" w:rsidRDefault="003905D8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>(старший оперативный де</w:t>
      </w:r>
      <w:r>
        <w:rPr>
          <w:sz w:val="24"/>
          <w:szCs w:val="24"/>
        </w:rPr>
        <w:t xml:space="preserve">журный)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4B6C" w:rsidRDefault="003905D8">
      <w:pPr>
        <w:tabs>
          <w:tab w:val="left" w:pos="1350"/>
        </w:tabs>
      </w:pPr>
      <w:r>
        <w:rPr>
          <w:sz w:val="24"/>
          <w:szCs w:val="24"/>
        </w:rPr>
        <w:t xml:space="preserve">подполковник внутренней службы                                                          </w:t>
      </w:r>
      <w:r>
        <w:rPr>
          <w:sz w:val="24"/>
          <w:szCs w:val="24"/>
          <w:lang w:eastAsia="zh-CN"/>
        </w:rPr>
        <w:t xml:space="preserve">                     </w:t>
      </w:r>
      <w:r>
        <w:rPr>
          <w:sz w:val="24"/>
          <w:szCs w:val="24"/>
        </w:rPr>
        <w:t xml:space="preserve"> Г. А. Габараев</w:t>
      </w:r>
    </w:p>
    <w:p w:rsidR="00714B6C" w:rsidRDefault="00714B6C">
      <w:pPr>
        <w:tabs>
          <w:tab w:val="left" w:pos="1350"/>
        </w:tabs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714B6C">
      <w:pPr>
        <w:rPr>
          <w:sz w:val="20"/>
        </w:rPr>
      </w:pPr>
    </w:p>
    <w:p w:rsidR="00714B6C" w:rsidRDefault="003905D8">
      <w:r>
        <w:rPr>
          <w:sz w:val="20"/>
        </w:rPr>
        <w:t>С. Т. Бязров</w:t>
      </w:r>
    </w:p>
    <w:p w:rsidR="00714B6C" w:rsidRDefault="003905D8">
      <w:pPr>
        <w:tabs>
          <w:tab w:val="left" w:pos="1620"/>
        </w:tabs>
      </w:pPr>
      <w:r>
        <w:rPr>
          <w:sz w:val="20"/>
          <w:szCs w:val="16"/>
        </w:rPr>
        <w:t>(8672) 40-34-10</w:t>
      </w:r>
    </w:p>
    <w:p w:rsidR="00714B6C" w:rsidRDefault="003905D8">
      <w:pPr>
        <w:tabs>
          <w:tab w:val="left" w:pos="1620"/>
        </w:tabs>
      </w:pPr>
      <w:r>
        <w:rPr>
          <w:sz w:val="20"/>
          <w:szCs w:val="16"/>
        </w:rPr>
        <w:t>IP-740</w:t>
      </w:r>
    </w:p>
    <w:sectPr w:rsidR="00714B6C" w:rsidSect="00714B6C">
      <w:headerReference w:type="even" r:id="rId9"/>
      <w:headerReference w:type="default" r:id="rId10"/>
      <w:pgSz w:w="11906" w:h="16838"/>
      <w:pgMar w:top="851" w:right="567" w:bottom="1021" w:left="1134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5D8" w:rsidRDefault="003905D8" w:rsidP="00714B6C">
      <w:r>
        <w:separator/>
      </w:r>
    </w:p>
  </w:endnote>
  <w:endnote w:type="continuationSeparator" w:id="0">
    <w:p w:rsidR="003905D8" w:rsidRDefault="003905D8" w:rsidP="00714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5D8" w:rsidRDefault="003905D8" w:rsidP="00714B6C">
      <w:r>
        <w:separator/>
      </w:r>
    </w:p>
  </w:footnote>
  <w:footnote w:type="continuationSeparator" w:id="0">
    <w:p w:rsidR="003905D8" w:rsidRDefault="003905D8" w:rsidP="00714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B6C" w:rsidRDefault="00714B6C">
    <w:pPr>
      <w:pStyle w:val="Header"/>
    </w:pPr>
    <w:r>
      <w:pict/>
    </w:r>
    <w:r>
      <w:pict>
        <v:shape id="Врезка1" o:spid="_x0000_s2050" type="#_x0000_m2049" style="position:absolute;margin-left:0;margin-top:.05pt;width:1.1pt;height:1.1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v:formulas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826291"/>
      <w:docPartObj>
        <w:docPartGallery w:val="Page Numbers (Top of Page)"/>
        <w:docPartUnique/>
      </w:docPartObj>
    </w:sdtPr>
    <w:sdtContent>
      <w:p w:rsidR="00714B6C" w:rsidRDefault="00714B6C">
        <w:pPr>
          <w:pStyle w:val="Header"/>
          <w:jc w:val="center"/>
        </w:pPr>
      </w:p>
    </w:sdtContent>
  </w:sdt>
  <w:p w:rsidR="00714B6C" w:rsidRDefault="00714B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357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14B6C"/>
    <w:rsid w:val="003905D8"/>
    <w:rsid w:val="00714B6C"/>
    <w:rsid w:val="009D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BD"/>
    <w:pPr>
      <w:suppressAutoHyphens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qFormat/>
    <w:rsid w:val="00E01C8F"/>
    <w:pPr>
      <w:keepNext/>
      <w:widowControl w:val="0"/>
      <w:jc w:val="center"/>
      <w:outlineLvl w:val="1"/>
    </w:pPr>
    <w:rPr>
      <w:sz w:val="24"/>
      <w:u w:val="single"/>
    </w:rPr>
  </w:style>
  <w:style w:type="paragraph" w:customStyle="1" w:styleId="Heading3">
    <w:name w:val="Heading 3"/>
    <w:basedOn w:val="a"/>
    <w:next w:val="a"/>
    <w:qFormat/>
    <w:rsid w:val="00E01C8F"/>
    <w:pPr>
      <w:keepNext/>
      <w:jc w:val="center"/>
      <w:outlineLvl w:val="2"/>
    </w:pPr>
    <w:rPr>
      <w:b/>
      <w:sz w:val="18"/>
    </w:rPr>
  </w:style>
  <w:style w:type="character" w:styleId="a3">
    <w:name w:val="page number"/>
    <w:basedOn w:val="a0"/>
    <w:qFormat/>
    <w:rsid w:val="00006D36"/>
  </w:style>
  <w:style w:type="character" w:customStyle="1" w:styleId="a4">
    <w:name w:val="Текст выноски Знак"/>
    <w:basedOn w:val="a0"/>
    <w:link w:val="a5"/>
    <w:uiPriority w:val="99"/>
    <w:qFormat/>
    <w:rsid w:val="003768FC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qFormat/>
    <w:rsid w:val="000C56F0"/>
    <w:rPr>
      <w:color w:val="808080"/>
    </w:rPr>
  </w:style>
  <w:style w:type="character" w:customStyle="1" w:styleId="a7">
    <w:name w:val="Без интервала Знак"/>
    <w:link w:val="a8"/>
    <w:uiPriority w:val="1"/>
    <w:qFormat/>
    <w:locked/>
    <w:rsid w:val="00EA23BE"/>
    <w:rPr>
      <w:rFonts w:ascii="Calibri" w:hAnsi="Calibri" w:cs="Calibri"/>
      <w:sz w:val="22"/>
    </w:rPr>
  </w:style>
  <w:style w:type="character" w:customStyle="1" w:styleId="a9">
    <w:name w:val="Верхний колонтитул Знак"/>
    <w:basedOn w:val="a0"/>
    <w:link w:val="Header"/>
    <w:uiPriority w:val="99"/>
    <w:qFormat/>
    <w:rsid w:val="002D3C94"/>
    <w:rPr>
      <w:sz w:val="28"/>
    </w:rPr>
  </w:style>
  <w:style w:type="character" w:customStyle="1" w:styleId="-">
    <w:name w:val="Интернет-ссылка"/>
    <w:rsid w:val="00714B6C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rsid w:val="00714B6C"/>
    <w:pPr>
      <w:keepNext/>
      <w:spacing w:before="240" w:after="120"/>
    </w:pPr>
    <w:rPr>
      <w:rFonts w:ascii="Liberation Sans" w:eastAsia="Tahoma" w:hAnsi="Liberation Sans" w:cs="Noto Sans Devanagari"/>
      <w:szCs w:val="28"/>
    </w:rPr>
  </w:style>
  <w:style w:type="paragraph" w:styleId="ab">
    <w:name w:val="Body Text"/>
    <w:basedOn w:val="a"/>
    <w:rsid w:val="00714B6C"/>
    <w:pPr>
      <w:spacing w:after="140" w:line="276" w:lineRule="auto"/>
    </w:pPr>
  </w:style>
  <w:style w:type="paragraph" w:styleId="ac">
    <w:name w:val="List"/>
    <w:basedOn w:val="ab"/>
    <w:rsid w:val="00714B6C"/>
    <w:rPr>
      <w:rFonts w:cs="Noto Sans Devanagari"/>
    </w:rPr>
  </w:style>
  <w:style w:type="paragraph" w:customStyle="1" w:styleId="Caption">
    <w:name w:val="Caption"/>
    <w:basedOn w:val="a"/>
    <w:qFormat/>
    <w:rsid w:val="00714B6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714B6C"/>
    <w:pPr>
      <w:suppressLineNumbers/>
    </w:pPr>
    <w:rPr>
      <w:rFonts w:cs="Noto Sans Devanagari"/>
    </w:rPr>
  </w:style>
  <w:style w:type="paragraph" w:customStyle="1" w:styleId="1">
    <w:name w:val="Обычный1"/>
    <w:qFormat/>
    <w:rsid w:val="00E01C8F"/>
    <w:pPr>
      <w:widowControl w:val="0"/>
    </w:pPr>
  </w:style>
  <w:style w:type="paragraph" w:styleId="ae">
    <w:name w:val="Body Text Indent"/>
    <w:basedOn w:val="a"/>
    <w:rsid w:val="00E01C8F"/>
    <w:pPr>
      <w:widowControl w:val="0"/>
      <w:ind w:firstLine="709"/>
    </w:pPr>
    <w:rPr>
      <w:sz w:val="24"/>
    </w:rPr>
  </w:style>
  <w:style w:type="paragraph" w:customStyle="1" w:styleId="af">
    <w:name w:val="Колонтитул"/>
    <w:basedOn w:val="a"/>
    <w:qFormat/>
    <w:rsid w:val="00714B6C"/>
  </w:style>
  <w:style w:type="paragraph" w:customStyle="1" w:styleId="Header">
    <w:name w:val="Header"/>
    <w:basedOn w:val="a"/>
    <w:link w:val="a9"/>
    <w:uiPriority w:val="99"/>
    <w:rsid w:val="00006D3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3E45C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4"/>
    <w:qFormat/>
    <w:rsid w:val="003768FC"/>
    <w:rPr>
      <w:rFonts w:ascii="Segoe UI" w:hAnsi="Segoe UI" w:cs="Segoe UI"/>
      <w:sz w:val="18"/>
      <w:szCs w:val="18"/>
    </w:rPr>
  </w:style>
  <w:style w:type="paragraph" w:customStyle="1" w:styleId="2">
    <w:name w:val="Обычный2"/>
    <w:qFormat/>
    <w:rsid w:val="00D94E59"/>
    <w:pPr>
      <w:snapToGrid w:val="0"/>
    </w:pPr>
  </w:style>
  <w:style w:type="paragraph" w:styleId="a8">
    <w:name w:val="No Spacing"/>
    <w:link w:val="a7"/>
    <w:uiPriority w:val="1"/>
    <w:qFormat/>
    <w:rsid w:val="00EA23BE"/>
    <w:rPr>
      <w:rFonts w:ascii="Calibri" w:hAnsi="Calibri" w:cs="Calibri"/>
      <w:sz w:val="22"/>
    </w:rPr>
  </w:style>
  <w:style w:type="paragraph" w:customStyle="1" w:styleId="af0">
    <w:name w:val="Содержимое врезки"/>
    <w:basedOn w:val="a"/>
    <w:qFormat/>
    <w:rsid w:val="00714B6C"/>
  </w:style>
  <w:style w:type="table" w:styleId="af1">
    <w:name w:val="Table Grid"/>
    <w:basedOn w:val="a1"/>
    <w:uiPriority w:val="59"/>
    <w:rsid w:val="000C56F0"/>
    <w:rPr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139B0"/>
    <w:rsid w:val="00001702"/>
    <w:rsid w:val="0008180B"/>
    <w:rsid w:val="000C0C49"/>
    <w:rsid w:val="000F1CF1"/>
    <w:rsid w:val="000F66AD"/>
    <w:rsid w:val="001114BF"/>
    <w:rsid w:val="00133E2E"/>
    <w:rsid w:val="001B1D97"/>
    <w:rsid w:val="001D5522"/>
    <w:rsid w:val="001E47E5"/>
    <w:rsid w:val="00212968"/>
    <w:rsid w:val="002812E2"/>
    <w:rsid w:val="003B427A"/>
    <w:rsid w:val="00491C62"/>
    <w:rsid w:val="00534CEB"/>
    <w:rsid w:val="005840E5"/>
    <w:rsid w:val="006139B0"/>
    <w:rsid w:val="006F08AC"/>
    <w:rsid w:val="00983CEA"/>
    <w:rsid w:val="00A05395"/>
    <w:rsid w:val="00AC6182"/>
    <w:rsid w:val="00AE627F"/>
    <w:rsid w:val="00B34316"/>
    <w:rsid w:val="00B8149F"/>
    <w:rsid w:val="00D07DC9"/>
    <w:rsid w:val="00D221AD"/>
    <w:rsid w:val="00D32A9B"/>
    <w:rsid w:val="00E34ADC"/>
    <w:rsid w:val="00E35C1A"/>
    <w:rsid w:val="00E86BAC"/>
    <w:rsid w:val="00FC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47E5"/>
    <w:rPr>
      <w:color w:val="808080"/>
    </w:rPr>
  </w:style>
  <w:style w:type="paragraph" w:customStyle="1" w:styleId="5C1FD771C4D2470BB4F050194B591047">
    <w:name w:val="5C1FD771C4D2470BB4F050194B591047"/>
    <w:rsid w:val="006139B0"/>
  </w:style>
  <w:style w:type="paragraph" w:customStyle="1" w:styleId="03686FF170C74D28B851722E959105FF">
    <w:name w:val="03686FF170C74D28B851722E959105FF"/>
    <w:rsid w:val="00001702"/>
  </w:style>
  <w:style w:type="paragraph" w:customStyle="1" w:styleId="434EBDAFFFC94762A19874DEE9DD81E5">
    <w:name w:val="434EBDAFFFC94762A19874DEE9DD81E5"/>
    <w:rsid w:val="00001702"/>
  </w:style>
  <w:style w:type="paragraph" w:customStyle="1" w:styleId="2B4CB99D07CC41A0B5E88E0C0DB5774A">
    <w:name w:val="2B4CB99D07CC41A0B5E88E0C0DB5774A"/>
    <w:rsid w:val="00001702"/>
  </w:style>
  <w:style w:type="paragraph" w:customStyle="1" w:styleId="2329051174644C8B8695FF26C7F2B3C7">
    <w:name w:val="2329051174644C8B8695FF26C7F2B3C7"/>
    <w:rsid w:val="00001702"/>
  </w:style>
  <w:style w:type="paragraph" w:customStyle="1" w:styleId="28342E6F108C4FB5BC83AC97689E98E4">
    <w:name w:val="28342E6F108C4FB5BC83AC97689E98E4"/>
    <w:rsid w:val="001E47E5"/>
  </w:style>
  <w:style w:type="paragraph" w:customStyle="1" w:styleId="D6ABE1A6B037498CBF7E31588D541DA2">
    <w:name w:val="D6ABE1A6B037498CBF7E31588D541DA2"/>
    <w:rsid w:val="001E47E5"/>
  </w:style>
  <w:style w:type="paragraph" w:customStyle="1" w:styleId="514E04866B954C31B2207F4B73A1B5E9">
    <w:name w:val="514E04866B954C31B2207F4B73A1B5E9"/>
    <w:rsid w:val="001E47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518</Words>
  <Characters>2954</Characters>
  <Application>Microsoft Office Word</Application>
  <DocSecurity>0</DocSecurity>
  <Lines>24</Lines>
  <Paragraphs>6</Paragraphs>
  <ScaleCrop>false</ScaleCrop>
  <Company>Emercom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701464</dc:title>
  <dc:subject/>
  <dc:creator>111</dc:creator>
  <dc:description/>
  <cp:lastModifiedBy/>
  <cp:revision>73</cp:revision>
  <cp:lastPrinted>2023-06-13T10:35:00Z</cp:lastPrinted>
  <dcterms:created xsi:type="dcterms:W3CDTF">2021-12-17T05:43:00Z</dcterms:created>
  <dcterms:modified xsi:type="dcterms:W3CDTF">2023-07-04T15:30:00Z</dcterms:modified>
  <dc:language>ru-RU</dc:language>
</cp:coreProperties>
</file>