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FD273" w14:textId="6A22331D" w:rsidR="00C621F6" w:rsidRPr="005362A2" w:rsidRDefault="00C621F6" w:rsidP="003C619D">
      <w:pPr>
        <w:suppressAutoHyphens/>
        <w:spacing w:after="0" w:line="240" w:lineRule="auto"/>
        <w:jc w:val="center"/>
        <w:rPr>
          <w:rFonts w:ascii="Times New Roman" w:eastAsia="Times New Roman" w:hAnsi="Times New Roman" w:cs="Times New Roman"/>
          <w:b/>
          <w:color w:val="000000"/>
          <w:sz w:val="24"/>
          <w:szCs w:val="24"/>
          <w:lang w:eastAsia="zh-CN"/>
        </w:rPr>
      </w:pPr>
      <w:r w:rsidRPr="005362A2">
        <w:rPr>
          <w:rFonts w:ascii="Times New Roman" w:eastAsia="Times New Roman" w:hAnsi="Times New Roman" w:cs="Times New Roman"/>
          <w:b/>
          <w:color w:val="000000"/>
          <w:sz w:val="24"/>
          <w:szCs w:val="24"/>
          <w:lang w:eastAsia="zh-CN"/>
        </w:rPr>
        <w:t xml:space="preserve">Информационное сообщение о проведении </w:t>
      </w:r>
      <w:r>
        <w:rPr>
          <w:rFonts w:ascii="Times New Roman" w:eastAsia="Times New Roman" w:hAnsi="Times New Roman" w:cs="Times New Roman"/>
          <w:b/>
          <w:color w:val="000000"/>
          <w:sz w:val="24"/>
          <w:szCs w:val="24"/>
          <w:lang w:eastAsia="zh-CN"/>
        </w:rPr>
        <w:t>аукциона</w:t>
      </w:r>
    </w:p>
    <w:p w14:paraId="7EF96755" w14:textId="0E68CF65" w:rsidR="00C621F6" w:rsidRPr="00D22230" w:rsidRDefault="00C621F6" w:rsidP="006D1FBB">
      <w:pPr>
        <w:suppressAutoHyphens/>
        <w:spacing w:after="0" w:line="240" w:lineRule="auto"/>
        <w:ind w:left="-851" w:firstLine="425"/>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color w:val="000000"/>
          <w:sz w:val="24"/>
          <w:szCs w:val="24"/>
          <w:lang w:eastAsia="zh-CN"/>
        </w:rPr>
        <w:t xml:space="preserve">№ </w:t>
      </w:r>
      <w:r w:rsidR="00116D1B">
        <w:rPr>
          <w:rFonts w:ascii="Times New Roman" w:eastAsia="Times New Roman" w:hAnsi="Times New Roman" w:cs="Times New Roman"/>
          <w:b/>
          <w:color w:val="000000"/>
          <w:sz w:val="24"/>
          <w:szCs w:val="24"/>
          <w:lang w:eastAsia="zh-CN"/>
        </w:rPr>
        <w:t>5</w:t>
      </w:r>
      <w:r w:rsidR="000E7B48" w:rsidRPr="000E7B48">
        <w:rPr>
          <w:rFonts w:ascii="Times New Roman" w:eastAsia="Times New Roman" w:hAnsi="Times New Roman" w:cs="Times New Roman"/>
          <w:b/>
          <w:color w:val="000000"/>
          <w:sz w:val="24"/>
          <w:szCs w:val="24"/>
          <w:lang w:eastAsia="zh-CN"/>
        </w:rPr>
        <w:t xml:space="preserve"> </w:t>
      </w:r>
      <w:r w:rsidR="000E7B48" w:rsidRPr="00D22230">
        <w:rPr>
          <w:rFonts w:ascii="Times New Roman" w:eastAsia="Times New Roman" w:hAnsi="Times New Roman" w:cs="Times New Roman"/>
          <w:b/>
          <w:sz w:val="24"/>
          <w:szCs w:val="24"/>
          <w:lang w:eastAsia="zh-CN"/>
        </w:rPr>
        <w:t xml:space="preserve">от </w:t>
      </w:r>
      <w:r w:rsidR="00005597">
        <w:rPr>
          <w:rFonts w:ascii="Times New Roman" w:eastAsia="Times New Roman" w:hAnsi="Times New Roman" w:cs="Times New Roman"/>
          <w:b/>
          <w:sz w:val="24"/>
          <w:szCs w:val="24"/>
          <w:lang w:eastAsia="zh-CN"/>
        </w:rPr>
        <w:t>20</w:t>
      </w:r>
      <w:r w:rsidR="00172200" w:rsidRPr="00177117">
        <w:rPr>
          <w:rFonts w:ascii="Times New Roman" w:eastAsia="Times New Roman" w:hAnsi="Times New Roman" w:cs="Times New Roman"/>
          <w:b/>
          <w:sz w:val="24"/>
          <w:szCs w:val="24"/>
          <w:lang w:eastAsia="zh-CN"/>
        </w:rPr>
        <w:t>.</w:t>
      </w:r>
      <w:r w:rsidR="00116D1B">
        <w:rPr>
          <w:rFonts w:ascii="Times New Roman" w:eastAsia="Times New Roman" w:hAnsi="Times New Roman" w:cs="Times New Roman"/>
          <w:b/>
          <w:sz w:val="24"/>
          <w:szCs w:val="24"/>
          <w:lang w:eastAsia="zh-CN"/>
        </w:rPr>
        <w:t>06</w:t>
      </w:r>
      <w:r w:rsidR="00172200" w:rsidRPr="00177117">
        <w:rPr>
          <w:rFonts w:ascii="Times New Roman" w:eastAsia="Times New Roman" w:hAnsi="Times New Roman" w:cs="Times New Roman"/>
          <w:b/>
          <w:sz w:val="24"/>
          <w:szCs w:val="24"/>
          <w:lang w:eastAsia="zh-CN"/>
        </w:rPr>
        <w:t>.</w:t>
      </w:r>
      <w:r w:rsidRPr="00177117">
        <w:rPr>
          <w:rFonts w:ascii="Times New Roman" w:eastAsia="Times New Roman" w:hAnsi="Times New Roman" w:cs="Times New Roman"/>
          <w:b/>
          <w:sz w:val="24"/>
          <w:szCs w:val="24"/>
          <w:lang w:eastAsia="zh-CN"/>
        </w:rPr>
        <w:t>202</w:t>
      </w:r>
      <w:r w:rsidR="00570AD3">
        <w:rPr>
          <w:rFonts w:ascii="Times New Roman" w:eastAsia="Times New Roman" w:hAnsi="Times New Roman" w:cs="Times New Roman"/>
          <w:b/>
          <w:sz w:val="24"/>
          <w:szCs w:val="24"/>
          <w:lang w:eastAsia="zh-CN"/>
        </w:rPr>
        <w:t>6</w:t>
      </w:r>
      <w:r w:rsidRPr="00177117">
        <w:rPr>
          <w:rFonts w:ascii="Times New Roman" w:eastAsia="Times New Roman" w:hAnsi="Times New Roman" w:cs="Times New Roman"/>
          <w:b/>
          <w:sz w:val="24"/>
          <w:szCs w:val="24"/>
          <w:lang w:eastAsia="zh-CN"/>
        </w:rPr>
        <w:t xml:space="preserve"> г.</w:t>
      </w:r>
    </w:p>
    <w:p w14:paraId="40FE14C0" w14:textId="77777777" w:rsidR="00C621F6" w:rsidRPr="007F57D7" w:rsidRDefault="00C621F6" w:rsidP="00C621F6">
      <w:pPr>
        <w:suppressAutoHyphens/>
        <w:spacing w:after="0" w:line="240" w:lineRule="auto"/>
        <w:ind w:firstLine="705"/>
        <w:jc w:val="center"/>
        <w:rPr>
          <w:rFonts w:ascii="Times New Roman" w:eastAsia="Times New Roman" w:hAnsi="Times New Roman" w:cs="Times New Roman"/>
          <w:b/>
          <w:sz w:val="24"/>
          <w:szCs w:val="24"/>
          <w:lang w:eastAsia="zh-CN"/>
        </w:rPr>
      </w:pPr>
      <w:bookmarkStart w:id="0" w:name="_GoBack"/>
      <w:bookmarkEnd w:id="0"/>
    </w:p>
    <w:p w14:paraId="4B210196" w14:textId="3CED9E89" w:rsidR="00AF5B21" w:rsidRPr="007F57D7" w:rsidRDefault="00C621F6" w:rsidP="00FB51D2">
      <w:pPr>
        <w:suppressAutoHyphens/>
        <w:spacing w:after="0" w:line="240" w:lineRule="auto"/>
        <w:ind w:left="-993" w:right="-143" w:firstLine="705"/>
        <w:jc w:val="both"/>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 xml:space="preserve">Управление предпринимательства и </w:t>
      </w:r>
      <w:r w:rsidR="000A358E" w:rsidRPr="007F57D7">
        <w:rPr>
          <w:rFonts w:ascii="Times New Roman" w:eastAsia="Times New Roman" w:hAnsi="Times New Roman" w:cs="Times New Roman"/>
          <w:sz w:val="24"/>
          <w:szCs w:val="24"/>
          <w:lang w:eastAsia="zh-CN"/>
        </w:rPr>
        <w:t>инвестиционной деятельности</w:t>
      </w:r>
      <w:r w:rsidRPr="007F57D7">
        <w:rPr>
          <w:rFonts w:ascii="Times New Roman" w:eastAsia="Times New Roman" w:hAnsi="Times New Roman" w:cs="Times New Roman"/>
          <w:sz w:val="24"/>
          <w:szCs w:val="24"/>
          <w:lang w:eastAsia="zh-CN"/>
        </w:rPr>
        <w:t xml:space="preserve"> АМС </w:t>
      </w:r>
      <w:proofErr w:type="spellStart"/>
      <w:r w:rsidRPr="007F57D7">
        <w:rPr>
          <w:rFonts w:ascii="Times New Roman" w:eastAsia="Times New Roman" w:hAnsi="Times New Roman" w:cs="Times New Roman"/>
          <w:sz w:val="24"/>
          <w:szCs w:val="24"/>
          <w:lang w:eastAsia="zh-CN"/>
        </w:rPr>
        <w:t>г.Владикавказа</w:t>
      </w:r>
      <w:proofErr w:type="spellEnd"/>
      <w:r w:rsidRPr="007F57D7">
        <w:rPr>
          <w:rFonts w:ascii="Times New Roman" w:eastAsia="Times New Roman" w:hAnsi="Times New Roman" w:cs="Times New Roman"/>
          <w:sz w:val="24"/>
          <w:szCs w:val="24"/>
          <w:lang w:eastAsia="zh-CN"/>
        </w:rPr>
        <w:t xml:space="preserve"> (далее – Управление) – Организатор аукциона (РСО-Алания, </w:t>
      </w:r>
      <w:proofErr w:type="spellStart"/>
      <w:r w:rsidRPr="007F57D7">
        <w:rPr>
          <w:rFonts w:ascii="Times New Roman" w:eastAsia="Times New Roman" w:hAnsi="Times New Roman" w:cs="Times New Roman"/>
          <w:sz w:val="24"/>
          <w:szCs w:val="24"/>
          <w:lang w:eastAsia="zh-CN"/>
        </w:rPr>
        <w:t>г.Владикавказ</w:t>
      </w:r>
      <w:proofErr w:type="spellEnd"/>
      <w:r w:rsidRPr="007F57D7">
        <w:rPr>
          <w:rFonts w:ascii="Times New Roman" w:eastAsia="Times New Roman" w:hAnsi="Times New Roman" w:cs="Times New Roman"/>
          <w:sz w:val="24"/>
          <w:szCs w:val="24"/>
          <w:lang w:eastAsia="zh-CN"/>
        </w:rPr>
        <w:t xml:space="preserve">, </w:t>
      </w:r>
      <w:proofErr w:type="spellStart"/>
      <w:r w:rsidRPr="007F57D7">
        <w:rPr>
          <w:rFonts w:ascii="Times New Roman" w:eastAsia="Times New Roman" w:hAnsi="Times New Roman" w:cs="Times New Roman"/>
          <w:sz w:val="24"/>
          <w:szCs w:val="24"/>
          <w:lang w:eastAsia="zh-CN"/>
        </w:rPr>
        <w:t>пл.Штыба</w:t>
      </w:r>
      <w:proofErr w:type="spellEnd"/>
      <w:r w:rsidRPr="007F57D7">
        <w:rPr>
          <w:rFonts w:ascii="Times New Roman" w:eastAsia="Times New Roman" w:hAnsi="Times New Roman" w:cs="Times New Roman"/>
          <w:sz w:val="24"/>
          <w:szCs w:val="24"/>
          <w:lang w:eastAsia="zh-CN"/>
        </w:rPr>
        <w:t xml:space="preserve">, 2, </w:t>
      </w:r>
      <w:proofErr w:type="spellStart"/>
      <w:r w:rsidRPr="007F57D7">
        <w:rPr>
          <w:rFonts w:ascii="Times New Roman" w:eastAsia="Times New Roman" w:hAnsi="Times New Roman" w:cs="Times New Roman"/>
          <w:sz w:val="24"/>
          <w:szCs w:val="24"/>
          <w:lang w:eastAsia="zh-CN"/>
        </w:rPr>
        <w:t>каб</w:t>
      </w:r>
      <w:proofErr w:type="spellEnd"/>
      <w:r w:rsidRPr="007F57D7">
        <w:rPr>
          <w:rFonts w:ascii="Times New Roman" w:eastAsia="Times New Roman" w:hAnsi="Times New Roman" w:cs="Times New Roman"/>
          <w:sz w:val="24"/>
          <w:szCs w:val="24"/>
          <w:lang w:eastAsia="zh-CN"/>
        </w:rPr>
        <w:t xml:space="preserve">. </w:t>
      </w:r>
      <w:r w:rsidR="00617489">
        <w:rPr>
          <w:rFonts w:ascii="Times New Roman" w:eastAsia="Times New Roman" w:hAnsi="Times New Roman" w:cs="Times New Roman"/>
          <w:sz w:val="24"/>
          <w:szCs w:val="24"/>
          <w:lang w:eastAsia="zh-CN"/>
        </w:rPr>
        <w:t>304 «б»</w:t>
      </w:r>
      <w:r w:rsidRPr="007F57D7">
        <w:rPr>
          <w:rFonts w:ascii="Times New Roman" w:eastAsia="Times New Roman" w:hAnsi="Times New Roman" w:cs="Times New Roman"/>
          <w:sz w:val="24"/>
          <w:szCs w:val="24"/>
          <w:lang w:eastAsia="zh-CN"/>
        </w:rPr>
        <w:t>, 362040, тел.: 70-76-</w:t>
      </w:r>
      <w:r w:rsidR="003E1F75" w:rsidRPr="007F57D7">
        <w:rPr>
          <w:rFonts w:ascii="Times New Roman" w:eastAsia="Times New Roman" w:hAnsi="Times New Roman" w:cs="Times New Roman"/>
          <w:sz w:val="24"/>
          <w:szCs w:val="24"/>
          <w:lang w:eastAsia="zh-CN"/>
        </w:rPr>
        <w:t>05</w:t>
      </w:r>
      <w:r w:rsidRPr="007F57D7">
        <w:rPr>
          <w:rFonts w:ascii="Times New Roman" w:eastAsia="Times New Roman" w:hAnsi="Times New Roman" w:cs="Times New Roman"/>
          <w:sz w:val="24"/>
          <w:szCs w:val="24"/>
          <w:lang w:eastAsia="zh-CN"/>
        </w:rPr>
        <w:t>), сообщает о проведении аукциона по заключению договоров на право размещения нестационарных торговых объектов (далее-НТО) по следующим адресам:</w:t>
      </w:r>
    </w:p>
    <w:p w14:paraId="416160E5" w14:textId="77777777" w:rsidR="00FB51D2" w:rsidRPr="007F57D7" w:rsidRDefault="00FB51D2" w:rsidP="00FB51D2">
      <w:pPr>
        <w:suppressAutoHyphens/>
        <w:spacing w:after="0" w:line="240" w:lineRule="auto"/>
        <w:ind w:left="-567" w:right="566" w:firstLine="705"/>
        <w:jc w:val="both"/>
        <w:rPr>
          <w:rFonts w:ascii="Times New Roman" w:eastAsia="Times New Roman" w:hAnsi="Times New Roman" w:cs="Times New Roman"/>
          <w:sz w:val="24"/>
          <w:szCs w:val="24"/>
          <w:lang w:eastAsia="zh-CN"/>
        </w:rPr>
      </w:pPr>
    </w:p>
    <w:tbl>
      <w:tblPr>
        <w:tblW w:w="1134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1"/>
        <w:gridCol w:w="1984"/>
        <w:gridCol w:w="2552"/>
        <w:gridCol w:w="1134"/>
        <w:gridCol w:w="992"/>
      </w:tblGrid>
      <w:tr w:rsidR="007F57D7" w:rsidRPr="007F57D7" w14:paraId="17BB9BAA" w14:textId="6D6E657E" w:rsidTr="00F90B89">
        <w:trPr>
          <w:trHeight w:val="563"/>
        </w:trPr>
        <w:tc>
          <w:tcPr>
            <w:tcW w:w="709" w:type="dxa"/>
            <w:shd w:val="clear" w:color="000000" w:fill="FFFFFF"/>
            <w:vAlign w:val="center"/>
          </w:tcPr>
          <w:p w14:paraId="19AA36B6" w14:textId="77777777" w:rsidR="006925C1" w:rsidRPr="007F57D7" w:rsidRDefault="006925C1" w:rsidP="00E056EC">
            <w:pPr>
              <w:widowControl w:val="0"/>
              <w:autoSpaceDE w:val="0"/>
              <w:autoSpaceDN w:val="0"/>
              <w:adjustRightInd w:val="0"/>
              <w:spacing w:after="0" w:line="240" w:lineRule="auto"/>
              <w:ind w:left="-108" w:right="-108"/>
              <w:jc w:val="center"/>
              <w:outlineLvl w:val="0"/>
              <w:rPr>
                <w:rFonts w:ascii="Times New Roman" w:eastAsia="Times New Roman" w:hAnsi="Times New Roman" w:cs="Times New Roman"/>
                <w:b/>
                <w:sz w:val="24"/>
                <w:szCs w:val="24"/>
                <w:lang w:eastAsia="zh-CN"/>
              </w:rPr>
            </w:pPr>
            <w:r w:rsidRPr="007F57D7">
              <w:rPr>
                <w:rFonts w:ascii="Times New Roman" w:eastAsia="Times New Roman" w:hAnsi="Times New Roman" w:cs="Times New Roman"/>
                <w:b/>
                <w:sz w:val="24"/>
                <w:szCs w:val="24"/>
                <w:lang w:eastAsia="zh-CN"/>
              </w:rPr>
              <w:t>№</w:t>
            </w:r>
          </w:p>
          <w:p w14:paraId="3CA5B562" w14:textId="3201A515" w:rsidR="006925C1" w:rsidRPr="007F57D7" w:rsidRDefault="006925C1" w:rsidP="00E056EC">
            <w:pPr>
              <w:widowControl w:val="0"/>
              <w:autoSpaceDE w:val="0"/>
              <w:autoSpaceDN w:val="0"/>
              <w:adjustRightInd w:val="0"/>
              <w:spacing w:after="0" w:line="240" w:lineRule="auto"/>
              <w:ind w:left="-108" w:right="-120"/>
              <w:jc w:val="center"/>
              <w:outlineLvl w:val="0"/>
              <w:rPr>
                <w:rFonts w:ascii="Times New Roman" w:eastAsia="Times New Roman" w:hAnsi="Times New Roman" w:cs="Times New Roman"/>
                <w:b/>
                <w:sz w:val="24"/>
                <w:szCs w:val="24"/>
                <w:lang w:eastAsia="zh-CN"/>
              </w:rPr>
            </w:pPr>
            <w:r w:rsidRPr="007F57D7">
              <w:rPr>
                <w:rFonts w:ascii="Times New Roman" w:eastAsia="Times New Roman" w:hAnsi="Times New Roman" w:cs="Times New Roman"/>
                <w:b/>
                <w:sz w:val="24"/>
                <w:szCs w:val="24"/>
                <w:lang w:eastAsia="zh-CN"/>
              </w:rPr>
              <w:t>лота</w:t>
            </w:r>
          </w:p>
        </w:tc>
        <w:tc>
          <w:tcPr>
            <w:tcW w:w="3119" w:type="dxa"/>
            <w:shd w:val="clear" w:color="000000" w:fill="FFFFFF"/>
            <w:vAlign w:val="center"/>
          </w:tcPr>
          <w:p w14:paraId="3C2C4007" w14:textId="0426DC9E" w:rsidR="006925C1" w:rsidRPr="007F57D7" w:rsidRDefault="006925C1" w:rsidP="00E056EC">
            <w:pPr>
              <w:spacing w:after="0"/>
              <w:ind w:left="-108" w:right="-108"/>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Адрес размещения нестационарного торгового объекта (НТО)</w:t>
            </w:r>
          </w:p>
        </w:tc>
        <w:tc>
          <w:tcPr>
            <w:tcW w:w="851" w:type="dxa"/>
            <w:shd w:val="clear" w:color="000000" w:fill="FFFFFF"/>
            <w:vAlign w:val="center"/>
          </w:tcPr>
          <w:p w14:paraId="08A114B4" w14:textId="61EA3F89" w:rsidR="006925C1" w:rsidRPr="007F57D7" w:rsidRDefault="006925C1" w:rsidP="00E056EC">
            <w:pPr>
              <w:spacing w:after="0"/>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 xml:space="preserve">Площадь НТО, </w:t>
            </w:r>
            <w:proofErr w:type="spellStart"/>
            <w:r w:rsidRPr="007F57D7">
              <w:rPr>
                <w:rFonts w:ascii="Times New Roman" w:eastAsia="Times New Roman" w:hAnsi="Times New Roman" w:cs="Times New Roman"/>
                <w:b/>
                <w:sz w:val="24"/>
                <w:szCs w:val="24"/>
                <w:lang w:eastAsia="zh-CN"/>
              </w:rPr>
              <w:t>кв.м</w:t>
            </w:r>
            <w:proofErr w:type="spellEnd"/>
            <w:r w:rsidRPr="007F57D7">
              <w:rPr>
                <w:rFonts w:ascii="Times New Roman" w:eastAsia="Times New Roman" w:hAnsi="Times New Roman" w:cs="Times New Roman"/>
                <w:b/>
                <w:sz w:val="24"/>
                <w:szCs w:val="24"/>
                <w:lang w:eastAsia="zh-CN"/>
              </w:rPr>
              <w:t>.</w:t>
            </w:r>
          </w:p>
        </w:tc>
        <w:tc>
          <w:tcPr>
            <w:tcW w:w="1984" w:type="dxa"/>
            <w:shd w:val="clear" w:color="000000" w:fill="FFFFFF"/>
            <w:vAlign w:val="center"/>
          </w:tcPr>
          <w:p w14:paraId="26A3EDCC" w14:textId="72945610" w:rsidR="006925C1" w:rsidRPr="007F57D7" w:rsidRDefault="006925C1" w:rsidP="00E056EC">
            <w:pPr>
              <w:spacing w:after="0"/>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Вид НТО</w:t>
            </w:r>
          </w:p>
        </w:tc>
        <w:tc>
          <w:tcPr>
            <w:tcW w:w="2552" w:type="dxa"/>
            <w:shd w:val="clear" w:color="000000" w:fill="FFFFFF"/>
            <w:vAlign w:val="center"/>
          </w:tcPr>
          <w:p w14:paraId="79E66B9F" w14:textId="3FB6A836" w:rsidR="006925C1" w:rsidRPr="007F57D7" w:rsidRDefault="006925C1" w:rsidP="00E056EC">
            <w:pPr>
              <w:spacing w:after="0"/>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sz w:val="24"/>
                <w:szCs w:val="24"/>
                <w:lang w:eastAsia="zh-CN"/>
              </w:rPr>
              <w:t>Специализация НТО</w:t>
            </w:r>
          </w:p>
        </w:tc>
        <w:tc>
          <w:tcPr>
            <w:tcW w:w="1134" w:type="dxa"/>
            <w:shd w:val="clear" w:color="000000" w:fill="FFFFFF"/>
          </w:tcPr>
          <w:p w14:paraId="5D5FF7F5" w14:textId="77777777" w:rsidR="006925C1" w:rsidRPr="007F57D7" w:rsidRDefault="006925C1" w:rsidP="00E056EC">
            <w:pPr>
              <w:widowControl w:val="0"/>
              <w:autoSpaceDE w:val="0"/>
              <w:autoSpaceDN w:val="0"/>
              <w:adjustRightInd w:val="0"/>
              <w:spacing w:after="0" w:line="240" w:lineRule="auto"/>
              <w:ind w:left="-108" w:right="-109"/>
              <w:jc w:val="center"/>
              <w:outlineLvl w:val="0"/>
              <w:rPr>
                <w:rFonts w:ascii="Times New Roman" w:eastAsia="Times New Roman" w:hAnsi="Times New Roman" w:cs="Times New Roman"/>
                <w:b/>
                <w:bCs/>
                <w:sz w:val="24"/>
                <w:szCs w:val="24"/>
                <w:lang w:eastAsia="ru-RU"/>
              </w:rPr>
            </w:pPr>
          </w:p>
          <w:p w14:paraId="1EFB95A6" w14:textId="45B851C3" w:rsidR="006925C1" w:rsidRPr="007F57D7" w:rsidRDefault="006925C1" w:rsidP="00E056EC">
            <w:pPr>
              <w:spacing w:after="0"/>
              <w:ind w:left="-103" w:right="-107"/>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bCs/>
                <w:sz w:val="24"/>
                <w:szCs w:val="24"/>
                <w:lang w:eastAsia="ru-RU"/>
              </w:rPr>
              <w:t>Начальная цена лота</w:t>
            </w:r>
          </w:p>
        </w:tc>
        <w:tc>
          <w:tcPr>
            <w:tcW w:w="992" w:type="dxa"/>
            <w:shd w:val="clear" w:color="000000" w:fill="FFFFFF"/>
          </w:tcPr>
          <w:p w14:paraId="4B2584EC" w14:textId="77777777" w:rsidR="006925C1" w:rsidRPr="007F57D7" w:rsidRDefault="006925C1" w:rsidP="00E056EC">
            <w:pPr>
              <w:widowControl w:val="0"/>
              <w:autoSpaceDE w:val="0"/>
              <w:autoSpaceDN w:val="0"/>
              <w:adjustRightInd w:val="0"/>
              <w:spacing w:after="0" w:line="240" w:lineRule="auto"/>
              <w:ind w:left="-108" w:right="-109"/>
              <w:jc w:val="center"/>
              <w:outlineLvl w:val="0"/>
              <w:rPr>
                <w:rFonts w:ascii="Times New Roman" w:eastAsia="Times New Roman" w:hAnsi="Times New Roman" w:cs="Times New Roman"/>
                <w:b/>
                <w:bCs/>
                <w:sz w:val="24"/>
                <w:szCs w:val="24"/>
                <w:lang w:eastAsia="ru-RU"/>
              </w:rPr>
            </w:pPr>
          </w:p>
          <w:p w14:paraId="3F38783A" w14:textId="79693ED4" w:rsidR="006925C1" w:rsidRPr="007F57D7" w:rsidRDefault="006925C1" w:rsidP="00E056EC">
            <w:pPr>
              <w:spacing w:after="0"/>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bCs/>
                <w:sz w:val="24"/>
                <w:szCs w:val="24"/>
                <w:lang w:eastAsia="ru-RU"/>
              </w:rPr>
              <w:t>Размер задатка</w:t>
            </w:r>
          </w:p>
        </w:tc>
      </w:tr>
      <w:tr w:rsidR="000B268D" w:rsidRPr="007F57D7" w14:paraId="0C9E9021" w14:textId="77777777" w:rsidTr="00A455D4">
        <w:trPr>
          <w:trHeight w:val="419"/>
        </w:trPr>
        <w:tc>
          <w:tcPr>
            <w:tcW w:w="709" w:type="dxa"/>
            <w:shd w:val="clear" w:color="000000" w:fill="FFFFFF"/>
          </w:tcPr>
          <w:p w14:paraId="0EA8FCD8"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3F893E8" w14:textId="3B3CBC12" w:rsidR="000B268D" w:rsidRPr="00B278D3" w:rsidRDefault="000B268D" w:rsidP="000B268D">
            <w:pPr>
              <w:spacing w:after="0" w:line="276" w:lineRule="auto"/>
              <w:jc w:val="center"/>
              <w:rPr>
                <w:rFonts w:ascii="Times New Roman" w:hAnsi="Times New Roman" w:cs="Times New Roman"/>
                <w:sz w:val="26"/>
                <w:szCs w:val="26"/>
              </w:rPr>
            </w:pPr>
            <w:proofErr w:type="spellStart"/>
            <w:r w:rsidRPr="00B278D3">
              <w:rPr>
                <w:rFonts w:ascii="Times New Roman" w:hAnsi="Times New Roman" w:cs="Times New Roman"/>
                <w:color w:val="000000"/>
                <w:sz w:val="26"/>
                <w:szCs w:val="26"/>
              </w:rPr>
              <w:t>пр.Доватора</w:t>
            </w:r>
            <w:proofErr w:type="spellEnd"/>
            <w:r w:rsidRPr="00B278D3">
              <w:rPr>
                <w:rFonts w:ascii="Times New Roman" w:hAnsi="Times New Roman" w:cs="Times New Roman"/>
                <w:color w:val="000000"/>
                <w:sz w:val="26"/>
                <w:szCs w:val="26"/>
              </w:rPr>
              <w:t>, 23</w:t>
            </w:r>
          </w:p>
        </w:tc>
        <w:tc>
          <w:tcPr>
            <w:tcW w:w="851" w:type="dxa"/>
            <w:shd w:val="clear" w:color="000000" w:fill="FFFFFF"/>
            <w:vAlign w:val="center"/>
          </w:tcPr>
          <w:p w14:paraId="724EEFEA" w14:textId="69FDB93C" w:rsidR="000B268D" w:rsidRPr="00B278D3" w:rsidRDefault="000B268D" w:rsidP="000B268D">
            <w:pPr>
              <w:spacing w:after="0" w:line="276" w:lineRule="auto"/>
              <w:jc w:val="center"/>
              <w:rPr>
                <w:rFonts w:ascii="Times New Roman" w:hAnsi="Times New Roman" w:cs="Times New Roman"/>
                <w:sz w:val="26"/>
                <w:szCs w:val="26"/>
              </w:rPr>
            </w:pPr>
            <w:r w:rsidRPr="00B278D3">
              <w:rPr>
                <w:rFonts w:ascii="Times New Roman" w:hAnsi="Times New Roman" w:cs="Times New Roman"/>
                <w:color w:val="000000"/>
                <w:sz w:val="26"/>
                <w:szCs w:val="26"/>
              </w:rPr>
              <w:t>6</w:t>
            </w:r>
          </w:p>
        </w:tc>
        <w:tc>
          <w:tcPr>
            <w:tcW w:w="1984" w:type="dxa"/>
            <w:shd w:val="clear" w:color="000000" w:fill="FFFFFF"/>
            <w:vAlign w:val="center"/>
          </w:tcPr>
          <w:p w14:paraId="5956CC88" w14:textId="44C8ECD9" w:rsidR="000B268D" w:rsidRPr="00B278D3" w:rsidRDefault="000B268D" w:rsidP="000B268D">
            <w:pPr>
              <w:spacing w:after="0" w:line="276" w:lineRule="auto"/>
              <w:jc w:val="center"/>
              <w:rPr>
                <w:rFonts w:ascii="Times New Roman" w:hAnsi="Times New Roman" w:cs="Times New Roman"/>
                <w:sz w:val="26"/>
                <w:szCs w:val="26"/>
              </w:rPr>
            </w:pPr>
            <w:r w:rsidRPr="00B278D3">
              <w:rPr>
                <w:rFonts w:ascii="Times New Roman" w:hAnsi="Times New Roman" w:cs="Times New Roman"/>
                <w:color w:val="000000"/>
                <w:sz w:val="26"/>
                <w:szCs w:val="26"/>
              </w:rPr>
              <w:t>Цистерна</w:t>
            </w:r>
          </w:p>
        </w:tc>
        <w:tc>
          <w:tcPr>
            <w:tcW w:w="2552" w:type="dxa"/>
            <w:shd w:val="clear" w:color="000000" w:fill="FFFFFF"/>
          </w:tcPr>
          <w:p w14:paraId="71F1663A" w14:textId="211D5AF9" w:rsidR="000B268D" w:rsidRPr="00B278D3" w:rsidRDefault="000B268D" w:rsidP="000B268D">
            <w:pPr>
              <w:widowControl w:val="0"/>
              <w:autoSpaceDE w:val="0"/>
              <w:autoSpaceDN w:val="0"/>
              <w:adjustRightInd w:val="0"/>
              <w:spacing w:after="0" w:line="276" w:lineRule="auto"/>
              <w:jc w:val="center"/>
              <w:outlineLvl w:val="0"/>
              <w:rPr>
                <w:rFonts w:ascii="Times New Roman" w:hAnsi="Times New Roman" w:cs="Times New Roman"/>
                <w:sz w:val="26"/>
                <w:szCs w:val="26"/>
              </w:rPr>
            </w:pPr>
            <w:r w:rsidRPr="00B278D3">
              <w:rPr>
                <w:rFonts w:ascii="Times New Roman" w:eastAsia="Times New Roman" w:hAnsi="Times New Roman" w:cs="Times New Roman"/>
                <w:color w:val="000000"/>
                <w:sz w:val="26"/>
                <w:szCs w:val="26"/>
                <w:lang w:eastAsia="zh-CN"/>
              </w:rPr>
              <w:t>Реализация кваса</w:t>
            </w:r>
          </w:p>
        </w:tc>
        <w:tc>
          <w:tcPr>
            <w:tcW w:w="1134" w:type="dxa"/>
            <w:shd w:val="clear" w:color="000000" w:fill="FFFFFF"/>
            <w:vAlign w:val="center"/>
          </w:tcPr>
          <w:p w14:paraId="54EBC3B1" w14:textId="346E2724" w:rsidR="000B268D" w:rsidRPr="00B278D3" w:rsidRDefault="0069077E"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color w:val="000000"/>
                <w:sz w:val="26"/>
                <w:szCs w:val="26"/>
                <w:lang w:eastAsia="zh-CN"/>
              </w:rPr>
              <w:t>1 906</w:t>
            </w:r>
          </w:p>
        </w:tc>
        <w:tc>
          <w:tcPr>
            <w:tcW w:w="992" w:type="dxa"/>
            <w:shd w:val="clear" w:color="000000" w:fill="FFFFFF"/>
            <w:vAlign w:val="center"/>
          </w:tcPr>
          <w:p w14:paraId="73BF4A9E" w14:textId="4136A486" w:rsidR="000B268D" w:rsidRPr="00B278D3" w:rsidRDefault="0069077E"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color w:val="000000"/>
                <w:sz w:val="26"/>
                <w:szCs w:val="26"/>
                <w:lang w:eastAsia="zh-CN"/>
              </w:rPr>
              <w:t>381</w:t>
            </w:r>
          </w:p>
        </w:tc>
      </w:tr>
      <w:tr w:rsidR="0069077E" w:rsidRPr="007F57D7" w14:paraId="3C304333" w14:textId="77777777" w:rsidTr="00F90B89">
        <w:trPr>
          <w:trHeight w:val="70"/>
        </w:trPr>
        <w:tc>
          <w:tcPr>
            <w:tcW w:w="709" w:type="dxa"/>
            <w:shd w:val="clear" w:color="000000" w:fill="FFFFFF"/>
          </w:tcPr>
          <w:p w14:paraId="2FB68A57" w14:textId="77777777" w:rsidR="0069077E" w:rsidRPr="007F57D7" w:rsidRDefault="0069077E" w:rsidP="0069077E">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8E5EF7F" w14:textId="2CC2ED83" w:rsidR="0069077E" w:rsidRPr="00B278D3" w:rsidRDefault="0069077E" w:rsidP="0069077E">
            <w:pPr>
              <w:spacing w:line="276" w:lineRule="auto"/>
              <w:jc w:val="center"/>
              <w:rPr>
                <w:rFonts w:ascii="Times New Roman" w:hAnsi="Times New Roman" w:cs="Times New Roman"/>
                <w:sz w:val="26"/>
                <w:szCs w:val="26"/>
              </w:rPr>
            </w:pPr>
            <w:proofErr w:type="spellStart"/>
            <w:r w:rsidRPr="00B278D3">
              <w:rPr>
                <w:rFonts w:ascii="Times New Roman" w:hAnsi="Times New Roman" w:cs="Times New Roman"/>
                <w:color w:val="000000"/>
                <w:sz w:val="26"/>
                <w:szCs w:val="26"/>
              </w:rPr>
              <w:t>ул.Астана</w:t>
            </w:r>
            <w:proofErr w:type="spellEnd"/>
            <w:r w:rsidRPr="00B278D3">
              <w:rPr>
                <w:rFonts w:ascii="Times New Roman" w:hAnsi="Times New Roman" w:cs="Times New Roman"/>
                <w:color w:val="000000"/>
                <w:sz w:val="26"/>
                <w:szCs w:val="26"/>
              </w:rPr>
              <w:t xml:space="preserve"> </w:t>
            </w:r>
            <w:proofErr w:type="spellStart"/>
            <w:r w:rsidRPr="00B278D3">
              <w:rPr>
                <w:rFonts w:ascii="Times New Roman" w:hAnsi="Times New Roman" w:cs="Times New Roman"/>
                <w:color w:val="000000"/>
                <w:sz w:val="26"/>
                <w:szCs w:val="26"/>
              </w:rPr>
              <w:t>Кесаева</w:t>
            </w:r>
            <w:proofErr w:type="spellEnd"/>
            <w:r w:rsidRPr="00B278D3">
              <w:rPr>
                <w:rFonts w:ascii="Times New Roman" w:hAnsi="Times New Roman" w:cs="Times New Roman"/>
                <w:color w:val="000000"/>
                <w:sz w:val="26"/>
                <w:szCs w:val="26"/>
              </w:rPr>
              <w:t>, 10</w:t>
            </w:r>
          </w:p>
        </w:tc>
        <w:tc>
          <w:tcPr>
            <w:tcW w:w="851" w:type="dxa"/>
            <w:shd w:val="clear" w:color="000000" w:fill="FFFFFF"/>
            <w:vAlign w:val="center"/>
          </w:tcPr>
          <w:p w14:paraId="78217DFA" w14:textId="32DCA251" w:rsidR="0069077E" w:rsidRPr="00B278D3" w:rsidRDefault="0069077E" w:rsidP="0069077E">
            <w:pPr>
              <w:spacing w:line="276" w:lineRule="auto"/>
              <w:jc w:val="center"/>
              <w:rPr>
                <w:rFonts w:ascii="Times New Roman" w:hAnsi="Times New Roman" w:cs="Times New Roman"/>
                <w:sz w:val="26"/>
                <w:szCs w:val="26"/>
              </w:rPr>
            </w:pPr>
            <w:r w:rsidRPr="00B278D3">
              <w:rPr>
                <w:rFonts w:ascii="Times New Roman" w:hAnsi="Times New Roman" w:cs="Times New Roman"/>
                <w:color w:val="000000"/>
                <w:sz w:val="26"/>
                <w:szCs w:val="26"/>
              </w:rPr>
              <w:t>6</w:t>
            </w:r>
          </w:p>
        </w:tc>
        <w:tc>
          <w:tcPr>
            <w:tcW w:w="1984" w:type="dxa"/>
            <w:shd w:val="clear" w:color="000000" w:fill="FFFFFF"/>
            <w:vAlign w:val="center"/>
          </w:tcPr>
          <w:p w14:paraId="37EACB6B" w14:textId="5937E141" w:rsidR="0069077E" w:rsidRPr="00B278D3" w:rsidRDefault="0069077E" w:rsidP="0069077E">
            <w:pPr>
              <w:spacing w:line="276" w:lineRule="auto"/>
              <w:jc w:val="center"/>
              <w:rPr>
                <w:rFonts w:ascii="Times New Roman" w:hAnsi="Times New Roman" w:cs="Times New Roman"/>
                <w:sz w:val="26"/>
                <w:szCs w:val="26"/>
              </w:rPr>
            </w:pPr>
            <w:r w:rsidRPr="00B278D3">
              <w:rPr>
                <w:rFonts w:ascii="Times New Roman" w:hAnsi="Times New Roman" w:cs="Times New Roman"/>
                <w:color w:val="000000"/>
                <w:sz w:val="26"/>
                <w:szCs w:val="26"/>
              </w:rPr>
              <w:t>Цистерна</w:t>
            </w:r>
          </w:p>
        </w:tc>
        <w:tc>
          <w:tcPr>
            <w:tcW w:w="2552" w:type="dxa"/>
            <w:shd w:val="clear" w:color="000000" w:fill="FFFFFF"/>
          </w:tcPr>
          <w:p w14:paraId="458A9B6B" w14:textId="7AF029D8" w:rsidR="0069077E" w:rsidRPr="00B278D3" w:rsidRDefault="0069077E" w:rsidP="0069077E">
            <w:pPr>
              <w:spacing w:line="276" w:lineRule="auto"/>
              <w:jc w:val="center"/>
              <w:rPr>
                <w:rFonts w:ascii="Times New Roman" w:hAnsi="Times New Roman" w:cs="Times New Roman"/>
                <w:sz w:val="26"/>
                <w:szCs w:val="26"/>
              </w:rPr>
            </w:pPr>
            <w:r w:rsidRPr="00B278D3">
              <w:rPr>
                <w:rFonts w:ascii="Times New Roman" w:eastAsia="Times New Roman" w:hAnsi="Times New Roman" w:cs="Times New Roman"/>
                <w:color w:val="000000"/>
                <w:sz w:val="26"/>
                <w:szCs w:val="26"/>
                <w:lang w:eastAsia="zh-CN"/>
              </w:rPr>
              <w:t>Реализация кваса</w:t>
            </w:r>
          </w:p>
        </w:tc>
        <w:tc>
          <w:tcPr>
            <w:tcW w:w="1134" w:type="dxa"/>
            <w:shd w:val="clear" w:color="000000" w:fill="FFFFFF"/>
            <w:vAlign w:val="center"/>
          </w:tcPr>
          <w:p w14:paraId="71791FA6" w14:textId="10F9E1CB" w:rsidR="0069077E" w:rsidRPr="00B278D3" w:rsidRDefault="0069077E" w:rsidP="0069077E">
            <w:pPr>
              <w:widowControl w:val="0"/>
              <w:autoSpaceDE w:val="0"/>
              <w:autoSpaceDN w:val="0"/>
              <w:adjustRightInd w:val="0"/>
              <w:spacing w:after="0" w:line="276"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color w:val="000000"/>
                <w:sz w:val="26"/>
                <w:szCs w:val="26"/>
                <w:lang w:eastAsia="zh-CN"/>
              </w:rPr>
              <w:t>1 906</w:t>
            </w:r>
          </w:p>
        </w:tc>
        <w:tc>
          <w:tcPr>
            <w:tcW w:w="992" w:type="dxa"/>
            <w:shd w:val="clear" w:color="000000" w:fill="FFFFFF"/>
            <w:vAlign w:val="center"/>
          </w:tcPr>
          <w:p w14:paraId="4EC023F5" w14:textId="0E5AABE0" w:rsidR="0069077E" w:rsidRPr="00B278D3" w:rsidRDefault="0069077E" w:rsidP="0069077E">
            <w:pPr>
              <w:widowControl w:val="0"/>
              <w:autoSpaceDE w:val="0"/>
              <w:autoSpaceDN w:val="0"/>
              <w:adjustRightInd w:val="0"/>
              <w:spacing w:after="0" w:line="276"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color w:val="000000"/>
                <w:sz w:val="26"/>
                <w:szCs w:val="26"/>
                <w:lang w:eastAsia="zh-CN"/>
              </w:rPr>
              <w:t>381</w:t>
            </w:r>
          </w:p>
        </w:tc>
      </w:tr>
      <w:tr w:rsidR="0069077E" w:rsidRPr="007F57D7" w14:paraId="15FB2EEC" w14:textId="77777777" w:rsidTr="00F90B89">
        <w:trPr>
          <w:trHeight w:val="70"/>
        </w:trPr>
        <w:tc>
          <w:tcPr>
            <w:tcW w:w="709" w:type="dxa"/>
            <w:shd w:val="clear" w:color="000000" w:fill="FFFFFF"/>
          </w:tcPr>
          <w:p w14:paraId="01D17975" w14:textId="77777777" w:rsidR="0069077E" w:rsidRPr="007F57D7" w:rsidRDefault="0069077E" w:rsidP="0069077E">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C2D2AF2" w14:textId="5BD080C0" w:rsidR="0069077E" w:rsidRPr="00B278D3" w:rsidRDefault="0069077E" w:rsidP="0069077E">
            <w:pPr>
              <w:spacing w:line="276" w:lineRule="auto"/>
              <w:jc w:val="center"/>
              <w:rPr>
                <w:rFonts w:ascii="Times New Roman" w:hAnsi="Times New Roman" w:cs="Times New Roman"/>
                <w:sz w:val="26"/>
                <w:szCs w:val="26"/>
              </w:rPr>
            </w:pPr>
            <w:proofErr w:type="spellStart"/>
            <w:r w:rsidRPr="00B278D3">
              <w:rPr>
                <w:rFonts w:ascii="Times New Roman" w:hAnsi="Times New Roman" w:cs="Times New Roman"/>
                <w:color w:val="000000"/>
                <w:sz w:val="26"/>
                <w:szCs w:val="26"/>
              </w:rPr>
              <w:t>ул.Астана</w:t>
            </w:r>
            <w:proofErr w:type="spellEnd"/>
            <w:r w:rsidRPr="00B278D3">
              <w:rPr>
                <w:rFonts w:ascii="Times New Roman" w:hAnsi="Times New Roman" w:cs="Times New Roman"/>
                <w:color w:val="000000"/>
                <w:sz w:val="26"/>
                <w:szCs w:val="26"/>
              </w:rPr>
              <w:t xml:space="preserve"> </w:t>
            </w:r>
            <w:proofErr w:type="spellStart"/>
            <w:r w:rsidRPr="00B278D3">
              <w:rPr>
                <w:rFonts w:ascii="Times New Roman" w:hAnsi="Times New Roman" w:cs="Times New Roman"/>
                <w:color w:val="000000"/>
                <w:sz w:val="26"/>
                <w:szCs w:val="26"/>
              </w:rPr>
              <w:t>Кесаева</w:t>
            </w:r>
            <w:proofErr w:type="spellEnd"/>
            <w:r w:rsidRPr="00B278D3">
              <w:rPr>
                <w:rFonts w:ascii="Times New Roman" w:hAnsi="Times New Roman" w:cs="Times New Roman"/>
                <w:color w:val="000000"/>
                <w:sz w:val="26"/>
                <w:szCs w:val="26"/>
              </w:rPr>
              <w:t>, 12</w:t>
            </w:r>
          </w:p>
        </w:tc>
        <w:tc>
          <w:tcPr>
            <w:tcW w:w="851" w:type="dxa"/>
            <w:shd w:val="clear" w:color="000000" w:fill="FFFFFF"/>
            <w:vAlign w:val="center"/>
          </w:tcPr>
          <w:p w14:paraId="4BD57945" w14:textId="155C74D1" w:rsidR="0069077E" w:rsidRPr="00B278D3" w:rsidRDefault="0069077E" w:rsidP="0069077E">
            <w:pPr>
              <w:spacing w:line="276" w:lineRule="auto"/>
              <w:jc w:val="center"/>
              <w:rPr>
                <w:rFonts w:ascii="Times New Roman" w:hAnsi="Times New Roman" w:cs="Times New Roman"/>
                <w:sz w:val="26"/>
                <w:szCs w:val="26"/>
              </w:rPr>
            </w:pPr>
            <w:r w:rsidRPr="00B278D3">
              <w:rPr>
                <w:rFonts w:ascii="Times New Roman" w:hAnsi="Times New Roman" w:cs="Times New Roman"/>
                <w:color w:val="000000"/>
                <w:sz w:val="26"/>
                <w:szCs w:val="26"/>
              </w:rPr>
              <w:t>6</w:t>
            </w:r>
          </w:p>
        </w:tc>
        <w:tc>
          <w:tcPr>
            <w:tcW w:w="1984" w:type="dxa"/>
            <w:shd w:val="clear" w:color="000000" w:fill="FFFFFF"/>
            <w:vAlign w:val="center"/>
          </w:tcPr>
          <w:p w14:paraId="579A1BB7" w14:textId="1A12780D" w:rsidR="0069077E" w:rsidRPr="00B278D3" w:rsidRDefault="0069077E" w:rsidP="0069077E">
            <w:pPr>
              <w:spacing w:line="276" w:lineRule="auto"/>
              <w:jc w:val="center"/>
              <w:rPr>
                <w:rFonts w:ascii="Times New Roman" w:hAnsi="Times New Roman" w:cs="Times New Roman"/>
                <w:sz w:val="26"/>
                <w:szCs w:val="26"/>
              </w:rPr>
            </w:pPr>
            <w:r w:rsidRPr="00B278D3">
              <w:rPr>
                <w:rFonts w:ascii="Times New Roman" w:hAnsi="Times New Roman" w:cs="Times New Roman"/>
                <w:color w:val="000000"/>
                <w:sz w:val="26"/>
                <w:szCs w:val="26"/>
              </w:rPr>
              <w:t>Цистерна</w:t>
            </w:r>
          </w:p>
        </w:tc>
        <w:tc>
          <w:tcPr>
            <w:tcW w:w="2552" w:type="dxa"/>
            <w:shd w:val="clear" w:color="000000" w:fill="FFFFFF"/>
          </w:tcPr>
          <w:p w14:paraId="4E26188A" w14:textId="436D0ACC" w:rsidR="0069077E" w:rsidRPr="00B278D3" w:rsidRDefault="0069077E" w:rsidP="0069077E">
            <w:pPr>
              <w:spacing w:line="276" w:lineRule="auto"/>
              <w:jc w:val="center"/>
              <w:rPr>
                <w:rFonts w:ascii="Times New Roman" w:hAnsi="Times New Roman" w:cs="Times New Roman"/>
                <w:sz w:val="26"/>
                <w:szCs w:val="26"/>
              </w:rPr>
            </w:pPr>
            <w:r w:rsidRPr="00B278D3">
              <w:rPr>
                <w:rFonts w:ascii="Times New Roman" w:eastAsia="Times New Roman" w:hAnsi="Times New Roman" w:cs="Times New Roman"/>
                <w:color w:val="000000"/>
                <w:sz w:val="26"/>
                <w:szCs w:val="26"/>
                <w:lang w:eastAsia="zh-CN"/>
              </w:rPr>
              <w:t>Реализация кваса</w:t>
            </w:r>
          </w:p>
        </w:tc>
        <w:tc>
          <w:tcPr>
            <w:tcW w:w="1134" w:type="dxa"/>
            <w:shd w:val="clear" w:color="000000" w:fill="FFFFFF"/>
            <w:vAlign w:val="center"/>
          </w:tcPr>
          <w:p w14:paraId="268856E7" w14:textId="22DF9B3E" w:rsidR="0069077E" w:rsidRPr="00B278D3" w:rsidRDefault="0069077E" w:rsidP="0069077E">
            <w:pPr>
              <w:widowControl w:val="0"/>
              <w:autoSpaceDE w:val="0"/>
              <w:autoSpaceDN w:val="0"/>
              <w:adjustRightInd w:val="0"/>
              <w:spacing w:after="0" w:line="276"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color w:val="000000"/>
                <w:sz w:val="26"/>
                <w:szCs w:val="26"/>
                <w:lang w:eastAsia="zh-CN"/>
              </w:rPr>
              <w:t>1 906</w:t>
            </w:r>
          </w:p>
        </w:tc>
        <w:tc>
          <w:tcPr>
            <w:tcW w:w="992" w:type="dxa"/>
            <w:shd w:val="clear" w:color="000000" w:fill="FFFFFF"/>
            <w:vAlign w:val="center"/>
          </w:tcPr>
          <w:p w14:paraId="577A9D8E" w14:textId="5261A34D" w:rsidR="0069077E" w:rsidRPr="00B278D3" w:rsidRDefault="0069077E" w:rsidP="0069077E">
            <w:pPr>
              <w:widowControl w:val="0"/>
              <w:autoSpaceDE w:val="0"/>
              <w:autoSpaceDN w:val="0"/>
              <w:adjustRightInd w:val="0"/>
              <w:spacing w:after="0" w:line="276"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color w:val="000000"/>
                <w:sz w:val="26"/>
                <w:szCs w:val="26"/>
                <w:lang w:eastAsia="zh-CN"/>
              </w:rPr>
              <w:t>381</w:t>
            </w:r>
          </w:p>
        </w:tc>
      </w:tr>
      <w:tr w:rsidR="0069077E" w:rsidRPr="007F57D7" w14:paraId="17725176" w14:textId="77777777" w:rsidTr="00F90B89">
        <w:trPr>
          <w:trHeight w:val="70"/>
        </w:trPr>
        <w:tc>
          <w:tcPr>
            <w:tcW w:w="709" w:type="dxa"/>
            <w:shd w:val="clear" w:color="000000" w:fill="FFFFFF"/>
          </w:tcPr>
          <w:p w14:paraId="6231B1E2" w14:textId="77777777" w:rsidR="0069077E" w:rsidRPr="007F57D7" w:rsidRDefault="0069077E" w:rsidP="0069077E">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78203BE" w14:textId="009671BF" w:rsidR="0069077E" w:rsidRPr="00B278D3" w:rsidRDefault="0069077E" w:rsidP="0069077E">
            <w:pPr>
              <w:spacing w:line="240" w:lineRule="auto"/>
              <w:jc w:val="center"/>
              <w:rPr>
                <w:rFonts w:ascii="Times New Roman" w:hAnsi="Times New Roman" w:cs="Times New Roman"/>
                <w:sz w:val="26"/>
                <w:szCs w:val="26"/>
              </w:rPr>
            </w:pPr>
            <w:proofErr w:type="spellStart"/>
            <w:r w:rsidRPr="00B278D3">
              <w:rPr>
                <w:rFonts w:ascii="Times New Roman" w:hAnsi="Times New Roman" w:cs="Times New Roman"/>
                <w:color w:val="000000"/>
                <w:sz w:val="26"/>
                <w:szCs w:val="26"/>
              </w:rPr>
              <w:t>ул.Астана</w:t>
            </w:r>
            <w:proofErr w:type="spellEnd"/>
            <w:r w:rsidRPr="00B278D3">
              <w:rPr>
                <w:rFonts w:ascii="Times New Roman" w:hAnsi="Times New Roman" w:cs="Times New Roman"/>
                <w:color w:val="000000"/>
                <w:sz w:val="26"/>
                <w:szCs w:val="26"/>
              </w:rPr>
              <w:t xml:space="preserve"> </w:t>
            </w:r>
            <w:proofErr w:type="spellStart"/>
            <w:r w:rsidRPr="00B278D3">
              <w:rPr>
                <w:rFonts w:ascii="Times New Roman" w:hAnsi="Times New Roman" w:cs="Times New Roman"/>
                <w:color w:val="000000"/>
                <w:sz w:val="26"/>
                <w:szCs w:val="26"/>
              </w:rPr>
              <w:t>Кесаева</w:t>
            </w:r>
            <w:proofErr w:type="spellEnd"/>
            <w:r w:rsidRPr="00B278D3">
              <w:rPr>
                <w:rFonts w:ascii="Times New Roman" w:hAnsi="Times New Roman" w:cs="Times New Roman"/>
                <w:color w:val="000000"/>
                <w:sz w:val="26"/>
                <w:szCs w:val="26"/>
              </w:rPr>
              <w:t>, 33</w:t>
            </w:r>
          </w:p>
        </w:tc>
        <w:tc>
          <w:tcPr>
            <w:tcW w:w="851" w:type="dxa"/>
            <w:shd w:val="clear" w:color="000000" w:fill="FFFFFF"/>
            <w:vAlign w:val="center"/>
          </w:tcPr>
          <w:p w14:paraId="41D6654B" w14:textId="39979ADA" w:rsidR="0069077E" w:rsidRPr="00B278D3" w:rsidRDefault="0069077E" w:rsidP="0069077E">
            <w:pPr>
              <w:spacing w:line="240" w:lineRule="auto"/>
              <w:jc w:val="center"/>
              <w:rPr>
                <w:rFonts w:ascii="Times New Roman" w:hAnsi="Times New Roman" w:cs="Times New Roman"/>
                <w:sz w:val="26"/>
                <w:szCs w:val="26"/>
              </w:rPr>
            </w:pPr>
            <w:r w:rsidRPr="00B278D3">
              <w:rPr>
                <w:rFonts w:ascii="Times New Roman" w:hAnsi="Times New Roman" w:cs="Times New Roman"/>
                <w:color w:val="000000"/>
                <w:sz w:val="26"/>
                <w:szCs w:val="26"/>
              </w:rPr>
              <w:t>6</w:t>
            </w:r>
          </w:p>
        </w:tc>
        <w:tc>
          <w:tcPr>
            <w:tcW w:w="1984" w:type="dxa"/>
            <w:shd w:val="clear" w:color="000000" w:fill="FFFFFF"/>
            <w:vAlign w:val="center"/>
          </w:tcPr>
          <w:p w14:paraId="58F8BCD8" w14:textId="4746037C" w:rsidR="0069077E" w:rsidRPr="00B278D3" w:rsidRDefault="0069077E" w:rsidP="0069077E">
            <w:pPr>
              <w:spacing w:line="240" w:lineRule="auto"/>
              <w:jc w:val="center"/>
              <w:rPr>
                <w:rFonts w:ascii="Times New Roman" w:hAnsi="Times New Roman" w:cs="Times New Roman"/>
                <w:sz w:val="26"/>
                <w:szCs w:val="26"/>
              </w:rPr>
            </w:pPr>
            <w:r w:rsidRPr="00B278D3">
              <w:rPr>
                <w:rFonts w:ascii="Times New Roman" w:hAnsi="Times New Roman" w:cs="Times New Roman"/>
                <w:color w:val="000000"/>
                <w:sz w:val="26"/>
                <w:szCs w:val="26"/>
              </w:rPr>
              <w:t>Цистерна</w:t>
            </w:r>
          </w:p>
        </w:tc>
        <w:tc>
          <w:tcPr>
            <w:tcW w:w="2552" w:type="dxa"/>
            <w:shd w:val="clear" w:color="000000" w:fill="FFFFFF"/>
          </w:tcPr>
          <w:p w14:paraId="59719910" w14:textId="02CF8AA2" w:rsidR="0069077E" w:rsidRPr="00B278D3" w:rsidRDefault="0069077E" w:rsidP="0069077E">
            <w:pPr>
              <w:spacing w:after="0" w:line="240" w:lineRule="auto"/>
              <w:jc w:val="center"/>
              <w:rPr>
                <w:rFonts w:ascii="Times New Roman" w:hAnsi="Times New Roman" w:cs="Times New Roman"/>
                <w:sz w:val="26"/>
                <w:szCs w:val="26"/>
              </w:rPr>
            </w:pPr>
            <w:r w:rsidRPr="00B278D3">
              <w:rPr>
                <w:rFonts w:ascii="Times New Roman" w:eastAsia="Times New Roman" w:hAnsi="Times New Roman" w:cs="Times New Roman"/>
                <w:color w:val="000000"/>
                <w:sz w:val="26"/>
                <w:szCs w:val="26"/>
                <w:lang w:eastAsia="zh-CN"/>
              </w:rPr>
              <w:t>Реализация кваса</w:t>
            </w:r>
          </w:p>
        </w:tc>
        <w:tc>
          <w:tcPr>
            <w:tcW w:w="1134" w:type="dxa"/>
            <w:shd w:val="clear" w:color="000000" w:fill="FFFFFF"/>
            <w:vAlign w:val="center"/>
          </w:tcPr>
          <w:p w14:paraId="7609D88B" w14:textId="71F67807" w:rsidR="0069077E" w:rsidRPr="00B278D3" w:rsidRDefault="0069077E" w:rsidP="0069077E">
            <w:pPr>
              <w:widowControl w:val="0"/>
              <w:autoSpaceDE w:val="0"/>
              <w:autoSpaceDN w:val="0"/>
              <w:adjustRightInd w:val="0"/>
              <w:spacing w:after="0" w:line="240"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color w:val="000000"/>
                <w:sz w:val="26"/>
                <w:szCs w:val="26"/>
                <w:lang w:eastAsia="zh-CN"/>
              </w:rPr>
              <w:t>1 906</w:t>
            </w:r>
          </w:p>
        </w:tc>
        <w:tc>
          <w:tcPr>
            <w:tcW w:w="992" w:type="dxa"/>
            <w:shd w:val="clear" w:color="000000" w:fill="FFFFFF"/>
            <w:vAlign w:val="center"/>
          </w:tcPr>
          <w:p w14:paraId="72C5559D" w14:textId="7A1773F2" w:rsidR="0069077E" w:rsidRPr="00B278D3" w:rsidRDefault="0069077E" w:rsidP="0069077E">
            <w:pPr>
              <w:widowControl w:val="0"/>
              <w:autoSpaceDE w:val="0"/>
              <w:autoSpaceDN w:val="0"/>
              <w:adjustRightInd w:val="0"/>
              <w:spacing w:after="0" w:line="240"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color w:val="000000"/>
                <w:sz w:val="26"/>
                <w:szCs w:val="26"/>
                <w:lang w:eastAsia="zh-CN"/>
              </w:rPr>
              <w:t>381</w:t>
            </w:r>
          </w:p>
        </w:tc>
      </w:tr>
      <w:tr w:rsidR="0069077E" w:rsidRPr="007F57D7" w14:paraId="115F9FC2" w14:textId="77777777" w:rsidTr="00177117">
        <w:trPr>
          <w:trHeight w:val="287"/>
        </w:trPr>
        <w:tc>
          <w:tcPr>
            <w:tcW w:w="709" w:type="dxa"/>
            <w:shd w:val="clear" w:color="000000" w:fill="FFFFFF"/>
          </w:tcPr>
          <w:p w14:paraId="0F98E804" w14:textId="77777777" w:rsidR="0069077E" w:rsidRPr="007F57D7" w:rsidRDefault="0069077E" w:rsidP="0069077E">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80993BA" w14:textId="40206393" w:rsidR="0069077E" w:rsidRPr="00B278D3" w:rsidRDefault="0069077E" w:rsidP="0069077E">
            <w:pPr>
              <w:spacing w:line="240" w:lineRule="auto"/>
              <w:jc w:val="center"/>
              <w:rPr>
                <w:rFonts w:ascii="Times New Roman" w:hAnsi="Times New Roman" w:cs="Times New Roman"/>
                <w:sz w:val="26"/>
                <w:szCs w:val="26"/>
              </w:rPr>
            </w:pPr>
            <w:proofErr w:type="spellStart"/>
            <w:r w:rsidRPr="00B278D3">
              <w:rPr>
                <w:rFonts w:ascii="Times New Roman" w:hAnsi="Times New Roman" w:cs="Times New Roman"/>
                <w:color w:val="000000"/>
                <w:sz w:val="26"/>
                <w:szCs w:val="26"/>
              </w:rPr>
              <w:t>ул.Владикавказская</w:t>
            </w:r>
            <w:proofErr w:type="spellEnd"/>
            <w:r w:rsidRPr="00B278D3">
              <w:rPr>
                <w:rFonts w:ascii="Times New Roman" w:hAnsi="Times New Roman" w:cs="Times New Roman"/>
                <w:color w:val="000000"/>
                <w:sz w:val="26"/>
                <w:szCs w:val="26"/>
              </w:rPr>
              <w:t>, 26</w:t>
            </w:r>
          </w:p>
        </w:tc>
        <w:tc>
          <w:tcPr>
            <w:tcW w:w="851" w:type="dxa"/>
            <w:shd w:val="clear" w:color="000000" w:fill="FFFFFF"/>
            <w:vAlign w:val="center"/>
          </w:tcPr>
          <w:p w14:paraId="22754234" w14:textId="1EED5B3A" w:rsidR="0069077E" w:rsidRPr="00B278D3" w:rsidRDefault="0069077E" w:rsidP="0069077E">
            <w:pPr>
              <w:spacing w:line="240" w:lineRule="auto"/>
              <w:jc w:val="center"/>
              <w:rPr>
                <w:rFonts w:ascii="Times New Roman" w:hAnsi="Times New Roman" w:cs="Times New Roman"/>
                <w:sz w:val="26"/>
                <w:szCs w:val="26"/>
              </w:rPr>
            </w:pPr>
            <w:r w:rsidRPr="00B278D3">
              <w:rPr>
                <w:rFonts w:ascii="Times New Roman" w:hAnsi="Times New Roman" w:cs="Times New Roman"/>
                <w:color w:val="000000"/>
                <w:sz w:val="26"/>
                <w:szCs w:val="26"/>
              </w:rPr>
              <w:t>6</w:t>
            </w:r>
          </w:p>
        </w:tc>
        <w:tc>
          <w:tcPr>
            <w:tcW w:w="1984" w:type="dxa"/>
            <w:shd w:val="clear" w:color="000000" w:fill="FFFFFF"/>
            <w:vAlign w:val="center"/>
          </w:tcPr>
          <w:p w14:paraId="077993A5" w14:textId="09FCA002" w:rsidR="0069077E" w:rsidRPr="00B278D3" w:rsidRDefault="0069077E" w:rsidP="0069077E">
            <w:pPr>
              <w:spacing w:line="240" w:lineRule="auto"/>
              <w:jc w:val="center"/>
              <w:rPr>
                <w:rFonts w:ascii="Times New Roman" w:hAnsi="Times New Roman" w:cs="Times New Roman"/>
                <w:sz w:val="26"/>
                <w:szCs w:val="26"/>
              </w:rPr>
            </w:pPr>
            <w:r w:rsidRPr="00B278D3">
              <w:rPr>
                <w:rFonts w:ascii="Times New Roman" w:hAnsi="Times New Roman" w:cs="Times New Roman"/>
                <w:color w:val="000000"/>
                <w:sz w:val="26"/>
                <w:szCs w:val="26"/>
              </w:rPr>
              <w:t>Цистерна</w:t>
            </w:r>
          </w:p>
        </w:tc>
        <w:tc>
          <w:tcPr>
            <w:tcW w:w="2552" w:type="dxa"/>
            <w:shd w:val="clear" w:color="000000" w:fill="FFFFFF"/>
          </w:tcPr>
          <w:p w14:paraId="5E21D0BF" w14:textId="14F12BF5" w:rsidR="0069077E" w:rsidRPr="00B278D3" w:rsidRDefault="0069077E" w:rsidP="0069077E">
            <w:pPr>
              <w:spacing w:line="240" w:lineRule="auto"/>
              <w:jc w:val="center"/>
              <w:rPr>
                <w:rFonts w:ascii="Times New Roman" w:hAnsi="Times New Roman" w:cs="Times New Roman"/>
                <w:sz w:val="26"/>
                <w:szCs w:val="26"/>
              </w:rPr>
            </w:pPr>
            <w:r w:rsidRPr="00B278D3">
              <w:rPr>
                <w:rFonts w:ascii="Times New Roman" w:hAnsi="Times New Roman" w:cs="Times New Roman"/>
                <w:sz w:val="26"/>
                <w:szCs w:val="26"/>
              </w:rPr>
              <w:t>Реализация кваса</w:t>
            </w:r>
          </w:p>
        </w:tc>
        <w:tc>
          <w:tcPr>
            <w:tcW w:w="1134" w:type="dxa"/>
            <w:shd w:val="clear" w:color="000000" w:fill="FFFFFF"/>
            <w:vAlign w:val="center"/>
          </w:tcPr>
          <w:p w14:paraId="525204E1" w14:textId="45B2ABD2" w:rsidR="0069077E" w:rsidRPr="00B278D3" w:rsidRDefault="0069077E" w:rsidP="0069077E">
            <w:pPr>
              <w:widowControl w:val="0"/>
              <w:autoSpaceDE w:val="0"/>
              <w:autoSpaceDN w:val="0"/>
              <w:adjustRightInd w:val="0"/>
              <w:spacing w:after="0" w:line="240"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color w:val="000000"/>
                <w:sz w:val="26"/>
                <w:szCs w:val="26"/>
                <w:lang w:eastAsia="zh-CN"/>
              </w:rPr>
              <w:t>1 906</w:t>
            </w:r>
          </w:p>
        </w:tc>
        <w:tc>
          <w:tcPr>
            <w:tcW w:w="992" w:type="dxa"/>
            <w:shd w:val="clear" w:color="000000" w:fill="FFFFFF"/>
            <w:vAlign w:val="center"/>
          </w:tcPr>
          <w:p w14:paraId="2F920F3F" w14:textId="4426D8F0" w:rsidR="0069077E" w:rsidRPr="00B278D3" w:rsidRDefault="0069077E" w:rsidP="0069077E">
            <w:pPr>
              <w:widowControl w:val="0"/>
              <w:autoSpaceDE w:val="0"/>
              <w:autoSpaceDN w:val="0"/>
              <w:adjustRightInd w:val="0"/>
              <w:spacing w:after="0" w:line="240"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color w:val="000000"/>
                <w:sz w:val="26"/>
                <w:szCs w:val="26"/>
                <w:lang w:eastAsia="zh-CN"/>
              </w:rPr>
              <w:t>381</w:t>
            </w:r>
          </w:p>
        </w:tc>
      </w:tr>
      <w:tr w:rsidR="0069077E" w:rsidRPr="007F57D7" w14:paraId="20EF79A4" w14:textId="77777777" w:rsidTr="00F90B89">
        <w:trPr>
          <w:trHeight w:val="70"/>
        </w:trPr>
        <w:tc>
          <w:tcPr>
            <w:tcW w:w="709" w:type="dxa"/>
            <w:shd w:val="clear" w:color="000000" w:fill="FFFFFF"/>
          </w:tcPr>
          <w:p w14:paraId="529CD544" w14:textId="77777777" w:rsidR="0069077E" w:rsidRPr="007F57D7" w:rsidRDefault="0069077E" w:rsidP="0069077E">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5AE85FD" w14:textId="243CD40E" w:rsidR="0069077E" w:rsidRPr="00B278D3" w:rsidRDefault="0069077E" w:rsidP="0069077E">
            <w:pPr>
              <w:spacing w:line="240" w:lineRule="auto"/>
              <w:jc w:val="center"/>
              <w:rPr>
                <w:rFonts w:ascii="Times New Roman" w:hAnsi="Times New Roman" w:cs="Times New Roman"/>
                <w:sz w:val="26"/>
                <w:szCs w:val="26"/>
              </w:rPr>
            </w:pPr>
            <w:proofErr w:type="spellStart"/>
            <w:r w:rsidRPr="00B278D3">
              <w:rPr>
                <w:rFonts w:ascii="Times New Roman" w:hAnsi="Times New Roman" w:cs="Times New Roman"/>
                <w:color w:val="000000"/>
                <w:sz w:val="26"/>
                <w:szCs w:val="26"/>
              </w:rPr>
              <w:t>ул.Владикавказская</w:t>
            </w:r>
            <w:proofErr w:type="spellEnd"/>
            <w:r w:rsidRPr="00B278D3">
              <w:rPr>
                <w:rFonts w:ascii="Times New Roman" w:hAnsi="Times New Roman" w:cs="Times New Roman"/>
                <w:color w:val="000000"/>
                <w:sz w:val="26"/>
                <w:szCs w:val="26"/>
              </w:rPr>
              <w:t>, 28</w:t>
            </w:r>
          </w:p>
        </w:tc>
        <w:tc>
          <w:tcPr>
            <w:tcW w:w="851" w:type="dxa"/>
            <w:shd w:val="clear" w:color="000000" w:fill="FFFFFF"/>
            <w:vAlign w:val="center"/>
          </w:tcPr>
          <w:p w14:paraId="73573783" w14:textId="6CF12A0D" w:rsidR="0069077E" w:rsidRPr="00B278D3" w:rsidRDefault="0069077E" w:rsidP="0069077E">
            <w:pPr>
              <w:spacing w:line="240" w:lineRule="auto"/>
              <w:jc w:val="center"/>
              <w:rPr>
                <w:rFonts w:ascii="Times New Roman" w:hAnsi="Times New Roman" w:cs="Times New Roman"/>
                <w:sz w:val="26"/>
                <w:szCs w:val="26"/>
              </w:rPr>
            </w:pPr>
            <w:r w:rsidRPr="00B278D3">
              <w:rPr>
                <w:rFonts w:ascii="Times New Roman" w:hAnsi="Times New Roman" w:cs="Times New Roman"/>
                <w:color w:val="000000"/>
                <w:sz w:val="26"/>
                <w:szCs w:val="26"/>
              </w:rPr>
              <w:t>6</w:t>
            </w:r>
          </w:p>
        </w:tc>
        <w:tc>
          <w:tcPr>
            <w:tcW w:w="1984" w:type="dxa"/>
            <w:shd w:val="clear" w:color="000000" w:fill="FFFFFF"/>
            <w:vAlign w:val="center"/>
          </w:tcPr>
          <w:p w14:paraId="73F99F69" w14:textId="12ACBC6F" w:rsidR="0069077E" w:rsidRPr="00B278D3" w:rsidRDefault="0069077E" w:rsidP="0069077E">
            <w:pPr>
              <w:spacing w:line="240" w:lineRule="auto"/>
              <w:jc w:val="center"/>
              <w:rPr>
                <w:rFonts w:ascii="Times New Roman" w:hAnsi="Times New Roman" w:cs="Times New Roman"/>
                <w:sz w:val="26"/>
                <w:szCs w:val="26"/>
              </w:rPr>
            </w:pPr>
            <w:r w:rsidRPr="00B278D3">
              <w:rPr>
                <w:rFonts w:ascii="Times New Roman" w:hAnsi="Times New Roman" w:cs="Times New Roman"/>
                <w:color w:val="000000"/>
                <w:sz w:val="26"/>
                <w:szCs w:val="26"/>
              </w:rPr>
              <w:t>Цистерна</w:t>
            </w:r>
          </w:p>
        </w:tc>
        <w:tc>
          <w:tcPr>
            <w:tcW w:w="2552" w:type="dxa"/>
            <w:shd w:val="clear" w:color="000000" w:fill="FFFFFF"/>
          </w:tcPr>
          <w:p w14:paraId="4A65850B" w14:textId="45B471EF" w:rsidR="0069077E" w:rsidRPr="00B278D3" w:rsidRDefault="0069077E" w:rsidP="0069077E">
            <w:pPr>
              <w:spacing w:line="240" w:lineRule="auto"/>
              <w:jc w:val="center"/>
              <w:rPr>
                <w:rFonts w:ascii="Times New Roman" w:hAnsi="Times New Roman" w:cs="Times New Roman"/>
                <w:sz w:val="26"/>
                <w:szCs w:val="26"/>
              </w:rPr>
            </w:pPr>
            <w:r w:rsidRPr="00B278D3">
              <w:rPr>
                <w:rFonts w:ascii="Times New Roman" w:hAnsi="Times New Roman" w:cs="Times New Roman"/>
                <w:sz w:val="26"/>
                <w:szCs w:val="26"/>
              </w:rPr>
              <w:t>Реализация кваса</w:t>
            </w:r>
          </w:p>
        </w:tc>
        <w:tc>
          <w:tcPr>
            <w:tcW w:w="1134" w:type="dxa"/>
            <w:shd w:val="clear" w:color="000000" w:fill="FFFFFF"/>
            <w:vAlign w:val="center"/>
          </w:tcPr>
          <w:p w14:paraId="33ADC140" w14:textId="1203EC03" w:rsidR="0069077E" w:rsidRPr="00B278D3" w:rsidRDefault="0069077E" w:rsidP="0069077E">
            <w:pPr>
              <w:widowControl w:val="0"/>
              <w:autoSpaceDE w:val="0"/>
              <w:autoSpaceDN w:val="0"/>
              <w:adjustRightInd w:val="0"/>
              <w:spacing w:after="0" w:line="240"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color w:val="000000"/>
                <w:sz w:val="26"/>
                <w:szCs w:val="26"/>
                <w:lang w:eastAsia="zh-CN"/>
              </w:rPr>
              <w:t>1 906</w:t>
            </w:r>
          </w:p>
        </w:tc>
        <w:tc>
          <w:tcPr>
            <w:tcW w:w="992" w:type="dxa"/>
            <w:shd w:val="clear" w:color="000000" w:fill="FFFFFF"/>
            <w:vAlign w:val="center"/>
          </w:tcPr>
          <w:p w14:paraId="2BDB8E51" w14:textId="028CD2F4" w:rsidR="0069077E" w:rsidRPr="00B278D3" w:rsidRDefault="0069077E" w:rsidP="0069077E">
            <w:pPr>
              <w:widowControl w:val="0"/>
              <w:autoSpaceDE w:val="0"/>
              <w:autoSpaceDN w:val="0"/>
              <w:adjustRightInd w:val="0"/>
              <w:spacing w:after="0" w:line="240"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color w:val="000000"/>
                <w:sz w:val="26"/>
                <w:szCs w:val="26"/>
                <w:lang w:eastAsia="zh-CN"/>
              </w:rPr>
              <w:t>381</w:t>
            </w:r>
          </w:p>
        </w:tc>
      </w:tr>
      <w:tr w:rsidR="0069077E" w:rsidRPr="007F57D7" w14:paraId="56E47B7C" w14:textId="77777777" w:rsidTr="00F90B89">
        <w:trPr>
          <w:trHeight w:val="70"/>
        </w:trPr>
        <w:tc>
          <w:tcPr>
            <w:tcW w:w="709" w:type="dxa"/>
            <w:shd w:val="clear" w:color="000000" w:fill="FFFFFF"/>
          </w:tcPr>
          <w:p w14:paraId="33459BD9" w14:textId="77777777" w:rsidR="0069077E" w:rsidRPr="007F57D7" w:rsidRDefault="0069077E" w:rsidP="0069077E">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2721598" w14:textId="67273C90" w:rsidR="0069077E" w:rsidRPr="00B278D3" w:rsidRDefault="0069077E" w:rsidP="0069077E">
            <w:pPr>
              <w:spacing w:after="0" w:line="240" w:lineRule="auto"/>
              <w:jc w:val="center"/>
              <w:rPr>
                <w:rFonts w:ascii="Times New Roman" w:hAnsi="Times New Roman" w:cs="Times New Roman"/>
                <w:color w:val="000000"/>
                <w:sz w:val="26"/>
                <w:szCs w:val="26"/>
              </w:rPr>
            </w:pPr>
            <w:proofErr w:type="spellStart"/>
            <w:r w:rsidRPr="00B278D3">
              <w:rPr>
                <w:rFonts w:ascii="Times New Roman" w:hAnsi="Times New Roman" w:cs="Times New Roman"/>
                <w:color w:val="000000"/>
                <w:sz w:val="26"/>
                <w:szCs w:val="26"/>
              </w:rPr>
              <w:t>ул.Кырджалийская</w:t>
            </w:r>
            <w:proofErr w:type="spellEnd"/>
            <w:r w:rsidRPr="00B278D3">
              <w:rPr>
                <w:rFonts w:ascii="Times New Roman" w:hAnsi="Times New Roman" w:cs="Times New Roman"/>
                <w:color w:val="000000"/>
                <w:sz w:val="26"/>
                <w:szCs w:val="26"/>
              </w:rPr>
              <w:t xml:space="preserve"> </w:t>
            </w:r>
          </w:p>
          <w:p w14:paraId="1078AD4D" w14:textId="7DB358D5" w:rsidR="0069077E" w:rsidRPr="00B278D3" w:rsidRDefault="0069077E" w:rsidP="0069077E">
            <w:pPr>
              <w:spacing w:after="0" w:line="240" w:lineRule="auto"/>
              <w:jc w:val="center"/>
              <w:rPr>
                <w:rFonts w:ascii="Times New Roman" w:hAnsi="Times New Roman" w:cs="Times New Roman"/>
                <w:color w:val="000000"/>
                <w:sz w:val="26"/>
                <w:szCs w:val="26"/>
              </w:rPr>
            </w:pPr>
            <w:r w:rsidRPr="00B278D3">
              <w:rPr>
                <w:rFonts w:ascii="Times New Roman" w:hAnsi="Times New Roman" w:cs="Times New Roman"/>
                <w:color w:val="000000"/>
                <w:sz w:val="26"/>
                <w:szCs w:val="26"/>
              </w:rPr>
              <w:t>(р-н рынка)</w:t>
            </w:r>
          </w:p>
        </w:tc>
        <w:tc>
          <w:tcPr>
            <w:tcW w:w="851" w:type="dxa"/>
            <w:shd w:val="clear" w:color="000000" w:fill="FFFFFF"/>
            <w:vAlign w:val="center"/>
          </w:tcPr>
          <w:p w14:paraId="009D11CF" w14:textId="3590F069" w:rsidR="0069077E" w:rsidRPr="00B278D3" w:rsidRDefault="0069077E" w:rsidP="0069077E">
            <w:pPr>
              <w:spacing w:line="240" w:lineRule="auto"/>
              <w:jc w:val="center"/>
              <w:rPr>
                <w:rFonts w:ascii="Times New Roman" w:hAnsi="Times New Roman" w:cs="Times New Roman"/>
                <w:color w:val="000000"/>
                <w:sz w:val="26"/>
                <w:szCs w:val="26"/>
              </w:rPr>
            </w:pPr>
            <w:r w:rsidRPr="00B278D3">
              <w:rPr>
                <w:rFonts w:ascii="Times New Roman" w:hAnsi="Times New Roman" w:cs="Times New Roman"/>
                <w:color w:val="000000"/>
                <w:sz w:val="26"/>
                <w:szCs w:val="26"/>
              </w:rPr>
              <w:t>6</w:t>
            </w:r>
          </w:p>
        </w:tc>
        <w:tc>
          <w:tcPr>
            <w:tcW w:w="1984" w:type="dxa"/>
            <w:shd w:val="clear" w:color="000000" w:fill="FFFFFF"/>
            <w:vAlign w:val="center"/>
          </w:tcPr>
          <w:p w14:paraId="24C0D378" w14:textId="1463C9CF" w:rsidR="0069077E" w:rsidRPr="00B278D3" w:rsidRDefault="0069077E" w:rsidP="0069077E">
            <w:pPr>
              <w:spacing w:line="240" w:lineRule="auto"/>
              <w:jc w:val="center"/>
              <w:rPr>
                <w:rFonts w:ascii="Times New Roman" w:hAnsi="Times New Roman" w:cs="Times New Roman"/>
                <w:color w:val="000000"/>
                <w:sz w:val="26"/>
                <w:szCs w:val="26"/>
              </w:rPr>
            </w:pPr>
            <w:r w:rsidRPr="00B278D3">
              <w:rPr>
                <w:rFonts w:ascii="Times New Roman" w:hAnsi="Times New Roman" w:cs="Times New Roman"/>
                <w:color w:val="000000"/>
                <w:sz w:val="26"/>
                <w:szCs w:val="26"/>
              </w:rPr>
              <w:t>Цистерна</w:t>
            </w:r>
          </w:p>
        </w:tc>
        <w:tc>
          <w:tcPr>
            <w:tcW w:w="2552" w:type="dxa"/>
            <w:shd w:val="clear" w:color="000000" w:fill="FFFFFF"/>
          </w:tcPr>
          <w:p w14:paraId="147D6EF3" w14:textId="5341BF9F" w:rsidR="0069077E" w:rsidRPr="00B278D3" w:rsidRDefault="0069077E" w:rsidP="0069077E">
            <w:pPr>
              <w:spacing w:line="240" w:lineRule="auto"/>
              <w:jc w:val="center"/>
              <w:rPr>
                <w:rFonts w:ascii="Times New Roman" w:hAnsi="Times New Roman" w:cs="Times New Roman"/>
                <w:color w:val="000000"/>
                <w:sz w:val="26"/>
                <w:szCs w:val="26"/>
              </w:rPr>
            </w:pPr>
            <w:r w:rsidRPr="00B278D3">
              <w:rPr>
                <w:rFonts w:ascii="Times New Roman" w:eastAsia="Times New Roman" w:hAnsi="Times New Roman" w:cs="Times New Roman"/>
                <w:color w:val="000000"/>
                <w:sz w:val="26"/>
                <w:szCs w:val="26"/>
                <w:lang w:eastAsia="zh-CN"/>
              </w:rPr>
              <w:t>Реализация кваса</w:t>
            </w:r>
          </w:p>
        </w:tc>
        <w:tc>
          <w:tcPr>
            <w:tcW w:w="1134" w:type="dxa"/>
            <w:shd w:val="clear" w:color="000000" w:fill="FFFFFF"/>
            <w:vAlign w:val="center"/>
          </w:tcPr>
          <w:p w14:paraId="2B1622C7" w14:textId="70F1EED9" w:rsidR="0069077E" w:rsidRPr="00B278D3" w:rsidRDefault="0069077E" w:rsidP="0069077E">
            <w:pPr>
              <w:widowControl w:val="0"/>
              <w:autoSpaceDE w:val="0"/>
              <w:autoSpaceDN w:val="0"/>
              <w:adjustRightInd w:val="0"/>
              <w:spacing w:after="0" w:line="240"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color w:val="000000"/>
                <w:sz w:val="26"/>
                <w:szCs w:val="26"/>
                <w:lang w:eastAsia="zh-CN"/>
              </w:rPr>
              <w:t>1 906</w:t>
            </w:r>
          </w:p>
        </w:tc>
        <w:tc>
          <w:tcPr>
            <w:tcW w:w="992" w:type="dxa"/>
            <w:shd w:val="clear" w:color="000000" w:fill="FFFFFF"/>
            <w:vAlign w:val="center"/>
          </w:tcPr>
          <w:p w14:paraId="0B40FADC" w14:textId="15EBBD74" w:rsidR="0069077E" w:rsidRPr="00B278D3" w:rsidRDefault="0069077E" w:rsidP="0069077E">
            <w:pPr>
              <w:widowControl w:val="0"/>
              <w:autoSpaceDE w:val="0"/>
              <w:autoSpaceDN w:val="0"/>
              <w:adjustRightInd w:val="0"/>
              <w:spacing w:after="0" w:line="240"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color w:val="000000"/>
                <w:sz w:val="26"/>
                <w:szCs w:val="26"/>
                <w:lang w:eastAsia="zh-CN"/>
              </w:rPr>
              <w:t>381</w:t>
            </w:r>
          </w:p>
        </w:tc>
      </w:tr>
      <w:tr w:rsidR="0069077E" w:rsidRPr="007F57D7" w14:paraId="56B55FCD" w14:textId="77777777" w:rsidTr="00F90B89">
        <w:trPr>
          <w:trHeight w:val="70"/>
        </w:trPr>
        <w:tc>
          <w:tcPr>
            <w:tcW w:w="709" w:type="dxa"/>
            <w:shd w:val="clear" w:color="000000" w:fill="FFFFFF"/>
          </w:tcPr>
          <w:p w14:paraId="1E6B275B" w14:textId="77777777" w:rsidR="0069077E" w:rsidRPr="007F57D7" w:rsidRDefault="0069077E" w:rsidP="0069077E">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FD181EA" w14:textId="7F913BA5" w:rsidR="0069077E" w:rsidRPr="00B278D3" w:rsidRDefault="0069077E" w:rsidP="0069077E">
            <w:pPr>
              <w:spacing w:line="240" w:lineRule="auto"/>
              <w:jc w:val="center"/>
              <w:rPr>
                <w:rFonts w:ascii="Times New Roman" w:hAnsi="Times New Roman" w:cs="Times New Roman"/>
                <w:color w:val="000000"/>
                <w:sz w:val="26"/>
                <w:szCs w:val="26"/>
              </w:rPr>
            </w:pPr>
            <w:proofErr w:type="spellStart"/>
            <w:r w:rsidRPr="00B278D3">
              <w:rPr>
                <w:rFonts w:ascii="Times New Roman" w:hAnsi="Times New Roman" w:cs="Times New Roman"/>
                <w:color w:val="000000"/>
                <w:sz w:val="26"/>
                <w:szCs w:val="26"/>
              </w:rPr>
              <w:t>ул.Московская</w:t>
            </w:r>
            <w:proofErr w:type="spellEnd"/>
            <w:r w:rsidRPr="00B278D3">
              <w:rPr>
                <w:rFonts w:ascii="Times New Roman" w:hAnsi="Times New Roman" w:cs="Times New Roman"/>
                <w:color w:val="000000"/>
                <w:sz w:val="26"/>
                <w:szCs w:val="26"/>
              </w:rPr>
              <w:t>, 48</w:t>
            </w:r>
          </w:p>
        </w:tc>
        <w:tc>
          <w:tcPr>
            <w:tcW w:w="851" w:type="dxa"/>
            <w:shd w:val="clear" w:color="000000" w:fill="FFFFFF"/>
            <w:vAlign w:val="center"/>
          </w:tcPr>
          <w:p w14:paraId="737195CB" w14:textId="2057D9C4" w:rsidR="0069077E" w:rsidRPr="00B278D3" w:rsidRDefault="0069077E" w:rsidP="0069077E">
            <w:pPr>
              <w:spacing w:line="240" w:lineRule="auto"/>
              <w:jc w:val="center"/>
              <w:rPr>
                <w:rFonts w:ascii="Times New Roman" w:hAnsi="Times New Roman" w:cs="Times New Roman"/>
                <w:color w:val="000000"/>
                <w:sz w:val="26"/>
                <w:szCs w:val="26"/>
              </w:rPr>
            </w:pPr>
            <w:r w:rsidRPr="00B278D3">
              <w:rPr>
                <w:rFonts w:ascii="Times New Roman" w:hAnsi="Times New Roman" w:cs="Times New Roman"/>
                <w:color w:val="000000"/>
                <w:sz w:val="26"/>
                <w:szCs w:val="26"/>
              </w:rPr>
              <w:t>6</w:t>
            </w:r>
          </w:p>
        </w:tc>
        <w:tc>
          <w:tcPr>
            <w:tcW w:w="1984" w:type="dxa"/>
            <w:shd w:val="clear" w:color="000000" w:fill="FFFFFF"/>
            <w:vAlign w:val="center"/>
          </w:tcPr>
          <w:p w14:paraId="678C77E4" w14:textId="6549EA39" w:rsidR="0069077E" w:rsidRPr="00B278D3" w:rsidRDefault="0069077E" w:rsidP="0069077E">
            <w:pPr>
              <w:spacing w:line="240" w:lineRule="auto"/>
              <w:jc w:val="center"/>
              <w:rPr>
                <w:rFonts w:ascii="Times New Roman" w:hAnsi="Times New Roman" w:cs="Times New Roman"/>
                <w:color w:val="000000"/>
                <w:sz w:val="26"/>
                <w:szCs w:val="26"/>
              </w:rPr>
            </w:pPr>
            <w:r w:rsidRPr="00B278D3">
              <w:rPr>
                <w:rFonts w:ascii="Times New Roman" w:hAnsi="Times New Roman" w:cs="Times New Roman"/>
                <w:color w:val="000000"/>
                <w:sz w:val="26"/>
                <w:szCs w:val="26"/>
              </w:rPr>
              <w:t>Цистерна</w:t>
            </w:r>
          </w:p>
        </w:tc>
        <w:tc>
          <w:tcPr>
            <w:tcW w:w="2552" w:type="dxa"/>
            <w:shd w:val="clear" w:color="000000" w:fill="FFFFFF"/>
          </w:tcPr>
          <w:p w14:paraId="12E05C71" w14:textId="5FAB8B7C" w:rsidR="0069077E" w:rsidRPr="00B278D3" w:rsidRDefault="0069077E" w:rsidP="0069077E">
            <w:pPr>
              <w:spacing w:line="240" w:lineRule="auto"/>
              <w:jc w:val="center"/>
              <w:rPr>
                <w:rFonts w:ascii="Times New Roman" w:hAnsi="Times New Roman" w:cs="Times New Roman"/>
                <w:color w:val="000000"/>
                <w:sz w:val="26"/>
                <w:szCs w:val="26"/>
              </w:rPr>
            </w:pPr>
            <w:r w:rsidRPr="00B278D3">
              <w:rPr>
                <w:rFonts w:ascii="Times New Roman" w:eastAsia="Times New Roman" w:hAnsi="Times New Roman" w:cs="Times New Roman"/>
                <w:color w:val="000000"/>
                <w:sz w:val="26"/>
                <w:szCs w:val="26"/>
                <w:lang w:eastAsia="zh-CN"/>
              </w:rPr>
              <w:t>Реализация кваса</w:t>
            </w:r>
          </w:p>
        </w:tc>
        <w:tc>
          <w:tcPr>
            <w:tcW w:w="1134" w:type="dxa"/>
            <w:shd w:val="clear" w:color="000000" w:fill="FFFFFF"/>
            <w:vAlign w:val="center"/>
          </w:tcPr>
          <w:p w14:paraId="44472322" w14:textId="3348BD1C" w:rsidR="0069077E" w:rsidRPr="00B278D3" w:rsidRDefault="0069077E" w:rsidP="0069077E">
            <w:pPr>
              <w:widowControl w:val="0"/>
              <w:autoSpaceDE w:val="0"/>
              <w:autoSpaceDN w:val="0"/>
              <w:adjustRightInd w:val="0"/>
              <w:spacing w:after="0" w:line="240"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color w:val="000000"/>
                <w:sz w:val="26"/>
                <w:szCs w:val="26"/>
                <w:lang w:eastAsia="zh-CN"/>
              </w:rPr>
              <w:t>1 906</w:t>
            </w:r>
          </w:p>
        </w:tc>
        <w:tc>
          <w:tcPr>
            <w:tcW w:w="992" w:type="dxa"/>
            <w:shd w:val="clear" w:color="000000" w:fill="FFFFFF"/>
            <w:vAlign w:val="center"/>
          </w:tcPr>
          <w:p w14:paraId="781B9F26" w14:textId="717E3357" w:rsidR="0069077E" w:rsidRPr="00B278D3" w:rsidRDefault="0069077E" w:rsidP="0069077E">
            <w:pPr>
              <w:widowControl w:val="0"/>
              <w:autoSpaceDE w:val="0"/>
              <w:autoSpaceDN w:val="0"/>
              <w:adjustRightInd w:val="0"/>
              <w:spacing w:after="0" w:line="240"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color w:val="000000"/>
                <w:sz w:val="26"/>
                <w:szCs w:val="26"/>
                <w:lang w:eastAsia="zh-CN"/>
              </w:rPr>
              <w:t>381</w:t>
            </w:r>
          </w:p>
        </w:tc>
      </w:tr>
      <w:tr w:rsidR="0069077E" w:rsidRPr="007F57D7" w14:paraId="55E0F597" w14:textId="77777777" w:rsidTr="00F90B89">
        <w:trPr>
          <w:trHeight w:val="70"/>
        </w:trPr>
        <w:tc>
          <w:tcPr>
            <w:tcW w:w="709" w:type="dxa"/>
            <w:shd w:val="clear" w:color="000000" w:fill="FFFFFF"/>
          </w:tcPr>
          <w:p w14:paraId="7E0D3AE5" w14:textId="77777777" w:rsidR="0069077E" w:rsidRPr="007F57D7" w:rsidRDefault="0069077E" w:rsidP="0069077E">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C99584E" w14:textId="0DA96AA1" w:rsidR="0069077E" w:rsidRPr="00B278D3" w:rsidRDefault="0069077E" w:rsidP="0069077E">
            <w:pPr>
              <w:spacing w:line="276" w:lineRule="auto"/>
              <w:jc w:val="center"/>
              <w:rPr>
                <w:rFonts w:ascii="Times New Roman" w:hAnsi="Times New Roman" w:cs="Times New Roman"/>
                <w:color w:val="000000"/>
                <w:sz w:val="26"/>
                <w:szCs w:val="26"/>
              </w:rPr>
            </w:pPr>
            <w:r w:rsidRPr="00B278D3">
              <w:rPr>
                <w:rFonts w:ascii="Times New Roman" w:hAnsi="Times New Roman" w:cs="Times New Roman"/>
                <w:color w:val="000000"/>
                <w:sz w:val="26"/>
                <w:szCs w:val="26"/>
              </w:rPr>
              <w:t xml:space="preserve">ул. </w:t>
            </w:r>
            <w:proofErr w:type="spellStart"/>
            <w:r w:rsidRPr="00B278D3">
              <w:rPr>
                <w:rFonts w:ascii="Times New Roman" w:hAnsi="Times New Roman" w:cs="Times New Roman"/>
                <w:color w:val="000000"/>
                <w:sz w:val="26"/>
                <w:szCs w:val="26"/>
              </w:rPr>
              <w:t>Цоколаева</w:t>
            </w:r>
            <w:proofErr w:type="spellEnd"/>
            <w:r w:rsidRPr="00B278D3">
              <w:rPr>
                <w:rFonts w:ascii="Times New Roman" w:hAnsi="Times New Roman" w:cs="Times New Roman"/>
                <w:color w:val="000000"/>
                <w:sz w:val="26"/>
                <w:szCs w:val="26"/>
              </w:rPr>
              <w:t>, 2</w:t>
            </w:r>
          </w:p>
        </w:tc>
        <w:tc>
          <w:tcPr>
            <w:tcW w:w="851" w:type="dxa"/>
            <w:shd w:val="clear" w:color="000000" w:fill="FFFFFF"/>
            <w:vAlign w:val="center"/>
          </w:tcPr>
          <w:p w14:paraId="01DD7E95" w14:textId="376C548B" w:rsidR="0069077E" w:rsidRPr="00B278D3" w:rsidRDefault="0069077E" w:rsidP="0069077E">
            <w:pPr>
              <w:spacing w:line="276" w:lineRule="auto"/>
              <w:jc w:val="center"/>
              <w:rPr>
                <w:rFonts w:ascii="Times New Roman" w:hAnsi="Times New Roman" w:cs="Times New Roman"/>
                <w:color w:val="000000"/>
                <w:sz w:val="26"/>
                <w:szCs w:val="26"/>
              </w:rPr>
            </w:pPr>
            <w:r w:rsidRPr="00B278D3">
              <w:rPr>
                <w:rFonts w:ascii="Times New Roman" w:hAnsi="Times New Roman" w:cs="Times New Roman"/>
                <w:color w:val="000000"/>
                <w:sz w:val="26"/>
                <w:szCs w:val="26"/>
              </w:rPr>
              <w:t>6</w:t>
            </w:r>
          </w:p>
        </w:tc>
        <w:tc>
          <w:tcPr>
            <w:tcW w:w="1984" w:type="dxa"/>
            <w:shd w:val="clear" w:color="000000" w:fill="FFFFFF"/>
            <w:vAlign w:val="center"/>
          </w:tcPr>
          <w:p w14:paraId="294DD03B" w14:textId="51F418DC" w:rsidR="0069077E" w:rsidRPr="00B278D3" w:rsidRDefault="0069077E" w:rsidP="0069077E">
            <w:pPr>
              <w:spacing w:line="276" w:lineRule="auto"/>
              <w:jc w:val="center"/>
              <w:rPr>
                <w:rFonts w:ascii="Times New Roman" w:hAnsi="Times New Roman" w:cs="Times New Roman"/>
                <w:color w:val="000000"/>
                <w:sz w:val="26"/>
                <w:szCs w:val="26"/>
              </w:rPr>
            </w:pPr>
            <w:r w:rsidRPr="00B278D3">
              <w:rPr>
                <w:rFonts w:ascii="Times New Roman" w:hAnsi="Times New Roman" w:cs="Times New Roman"/>
                <w:color w:val="000000"/>
                <w:sz w:val="26"/>
                <w:szCs w:val="26"/>
              </w:rPr>
              <w:t>Цистерна</w:t>
            </w:r>
          </w:p>
        </w:tc>
        <w:tc>
          <w:tcPr>
            <w:tcW w:w="2552" w:type="dxa"/>
            <w:shd w:val="clear" w:color="000000" w:fill="FFFFFF"/>
          </w:tcPr>
          <w:p w14:paraId="293A2075" w14:textId="1C6A8AE3" w:rsidR="0069077E" w:rsidRPr="00B278D3" w:rsidRDefault="0069077E" w:rsidP="0069077E">
            <w:pPr>
              <w:spacing w:line="276" w:lineRule="auto"/>
              <w:jc w:val="center"/>
              <w:rPr>
                <w:rFonts w:ascii="Times New Roman" w:hAnsi="Times New Roman" w:cs="Times New Roman"/>
                <w:color w:val="000000"/>
                <w:sz w:val="26"/>
                <w:szCs w:val="26"/>
              </w:rPr>
            </w:pPr>
            <w:r w:rsidRPr="00B278D3">
              <w:rPr>
                <w:rFonts w:ascii="Times New Roman" w:eastAsia="Times New Roman" w:hAnsi="Times New Roman" w:cs="Times New Roman"/>
                <w:color w:val="000000"/>
                <w:sz w:val="26"/>
                <w:szCs w:val="26"/>
                <w:lang w:eastAsia="zh-CN"/>
              </w:rPr>
              <w:t>Реализация кваса</w:t>
            </w:r>
          </w:p>
        </w:tc>
        <w:tc>
          <w:tcPr>
            <w:tcW w:w="1134" w:type="dxa"/>
            <w:shd w:val="clear" w:color="000000" w:fill="FFFFFF"/>
            <w:vAlign w:val="center"/>
          </w:tcPr>
          <w:p w14:paraId="35FBFBC0" w14:textId="217E375F" w:rsidR="0069077E" w:rsidRPr="00B278D3" w:rsidRDefault="0069077E" w:rsidP="0069077E">
            <w:pPr>
              <w:widowControl w:val="0"/>
              <w:autoSpaceDE w:val="0"/>
              <w:autoSpaceDN w:val="0"/>
              <w:adjustRightInd w:val="0"/>
              <w:spacing w:after="0" w:line="276"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color w:val="000000"/>
                <w:sz w:val="26"/>
                <w:szCs w:val="26"/>
                <w:lang w:eastAsia="zh-CN"/>
              </w:rPr>
              <w:t>1 906</w:t>
            </w:r>
          </w:p>
        </w:tc>
        <w:tc>
          <w:tcPr>
            <w:tcW w:w="992" w:type="dxa"/>
            <w:shd w:val="clear" w:color="000000" w:fill="FFFFFF"/>
            <w:vAlign w:val="center"/>
          </w:tcPr>
          <w:p w14:paraId="1EF5C706" w14:textId="78B94B9A" w:rsidR="0069077E" w:rsidRPr="00B278D3" w:rsidRDefault="0069077E" w:rsidP="0069077E">
            <w:pPr>
              <w:widowControl w:val="0"/>
              <w:autoSpaceDE w:val="0"/>
              <w:autoSpaceDN w:val="0"/>
              <w:adjustRightInd w:val="0"/>
              <w:spacing w:after="0" w:line="276"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color w:val="000000"/>
                <w:sz w:val="26"/>
                <w:szCs w:val="26"/>
                <w:lang w:eastAsia="zh-CN"/>
              </w:rPr>
              <w:t>381</w:t>
            </w:r>
          </w:p>
        </w:tc>
      </w:tr>
      <w:tr w:rsidR="00676147" w:rsidRPr="007F57D7" w14:paraId="56E6AEDE" w14:textId="77777777" w:rsidTr="007F367F">
        <w:trPr>
          <w:trHeight w:val="70"/>
        </w:trPr>
        <w:tc>
          <w:tcPr>
            <w:tcW w:w="709" w:type="dxa"/>
            <w:shd w:val="clear" w:color="000000" w:fill="FFFFFF"/>
          </w:tcPr>
          <w:p w14:paraId="7B546F5E" w14:textId="77777777" w:rsidR="00676147" w:rsidRPr="007F57D7" w:rsidRDefault="00676147" w:rsidP="0067614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95E8138" w14:textId="77777777" w:rsidR="00676147" w:rsidRDefault="00676147" w:rsidP="00676147">
            <w:pPr>
              <w:spacing w:after="0" w:line="276" w:lineRule="auto"/>
              <w:jc w:val="center"/>
              <w:rPr>
                <w:rFonts w:ascii="Times New Roman" w:hAnsi="Times New Roman" w:cs="Times New Roman"/>
                <w:color w:val="000000"/>
                <w:sz w:val="26"/>
                <w:szCs w:val="26"/>
              </w:rPr>
            </w:pPr>
            <w:proofErr w:type="spellStart"/>
            <w:r w:rsidRPr="00676147">
              <w:rPr>
                <w:rFonts w:ascii="Times New Roman" w:hAnsi="Times New Roman" w:cs="Times New Roman"/>
                <w:color w:val="000000"/>
                <w:sz w:val="26"/>
                <w:szCs w:val="26"/>
              </w:rPr>
              <w:t>Архонское</w:t>
            </w:r>
            <w:proofErr w:type="spellEnd"/>
            <w:r w:rsidRPr="00676147">
              <w:rPr>
                <w:rFonts w:ascii="Times New Roman" w:hAnsi="Times New Roman" w:cs="Times New Roman"/>
                <w:color w:val="000000"/>
                <w:sz w:val="26"/>
                <w:szCs w:val="26"/>
              </w:rPr>
              <w:t xml:space="preserve"> шоссе </w:t>
            </w:r>
          </w:p>
          <w:p w14:paraId="7141532B" w14:textId="29901B56" w:rsidR="00676147" w:rsidRPr="00676147" w:rsidRDefault="00676147" w:rsidP="00676147">
            <w:pPr>
              <w:spacing w:after="0" w:line="276" w:lineRule="auto"/>
              <w:jc w:val="center"/>
              <w:rPr>
                <w:rFonts w:ascii="Times New Roman" w:hAnsi="Times New Roman" w:cs="Times New Roman"/>
                <w:color w:val="000000"/>
                <w:sz w:val="26"/>
                <w:szCs w:val="26"/>
              </w:rPr>
            </w:pPr>
            <w:r w:rsidRPr="00676147">
              <w:rPr>
                <w:rFonts w:ascii="Times New Roman" w:hAnsi="Times New Roman" w:cs="Times New Roman"/>
                <w:color w:val="000000"/>
                <w:sz w:val="26"/>
                <w:szCs w:val="26"/>
              </w:rPr>
              <w:t xml:space="preserve">(кафе </w:t>
            </w:r>
            <w:proofErr w:type="spellStart"/>
            <w:r w:rsidRPr="00676147">
              <w:rPr>
                <w:rFonts w:ascii="Times New Roman" w:hAnsi="Times New Roman" w:cs="Times New Roman"/>
                <w:color w:val="000000"/>
                <w:sz w:val="26"/>
                <w:szCs w:val="26"/>
              </w:rPr>
              <w:t>Суадон</w:t>
            </w:r>
            <w:proofErr w:type="spellEnd"/>
            <w:r w:rsidRPr="00676147">
              <w:rPr>
                <w:rFonts w:ascii="Times New Roman" w:hAnsi="Times New Roman" w:cs="Times New Roman"/>
                <w:color w:val="000000"/>
                <w:sz w:val="26"/>
                <w:szCs w:val="26"/>
              </w:rPr>
              <w:t>)</w:t>
            </w:r>
          </w:p>
        </w:tc>
        <w:tc>
          <w:tcPr>
            <w:tcW w:w="851" w:type="dxa"/>
            <w:shd w:val="clear" w:color="000000" w:fill="FFFFFF"/>
            <w:vAlign w:val="center"/>
          </w:tcPr>
          <w:p w14:paraId="722099B8" w14:textId="4BB9BC73" w:rsidR="00676147" w:rsidRPr="00676147" w:rsidRDefault="00676147" w:rsidP="00676147">
            <w:pPr>
              <w:spacing w:line="276" w:lineRule="auto"/>
              <w:jc w:val="center"/>
              <w:rPr>
                <w:rFonts w:ascii="Times New Roman" w:hAnsi="Times New Roman" w:cs="Times New Roman"/>
                <w:color w:val="000000"/>
                <w:sz w:val="26"/>
                <w:szCs w:val="26"/>
              </w:rPr>
            </w:pPr>
            <w:r w:rsidRPr="00676147">
              <w:rPr>
                <w:rFonts w:ascii="Times New Roman" w:hAnsi="Times New Roman" w:cs="Times New Roman"/>
                <w:color w:val="000000"/>
                <w:sz w:val="26"/>
                <w:szCs w:val="26"/>
              </w:rPr>
              <w:t>6</w:t>
            </w:r>
          </w:p>
        </w:tc>
        <w:tc>
          <w:tcPr>
            <w:tcW w:w="1984" w:type="dxa"/>
            <w:shd w:val="clear" w:color="000000" w:fill="FFFFFF"/>
            <w:vAlign w:val="center"/>
          </w:tcPr>
          <w:p w14:paraId="67B626D8" w14:textId="2F7F7267" w:rsidR="00676147" w:rsidRPr="00676147" w:rsidRDefault="00676147" w:rsidP="00676147">
            <w:pPr>
              <w:spacing w:line="276" w:lineRule="auto"/>
              <w:jc w:val="center"/>
              <w:rPr>
                <w:rFonts w:ascii="Times New Roman" w:hAnsi="Times New Roman" w:cs="Times New Roman"/>
                <w:color w:val="000000"/>
                <w:sz w:val="26"/>
                <w:szCs w:val="26"/>
              </w:rPr>
            </w:pPr>
            <w:r w:rsidRPr="00676147">
              <w:rPr>
                <w:rFonts w:ascii="Times New Roman" w:hAnsi="Times New Roman" w:cs="Times New Roman"/>
                <w:color w:val="000000"/>
                <w:sz w:val="26"/>
                <w:szCs w:val="26"/>
              </w:rPr>
              <w:t>Цистерна</w:t>
            </w:r>
          </w:p>
        </w:tc>
        <w:tc>
          <w:tcPr>
            <w:tcW w:w="2552" w:type="dxa"/>
            <w:shd w:val="clear" w:color="000000" w:fill="FFFFFF"/>
            <w:vAlign w:val="center"/>
          </w:tcPr>
          <w:p w14:paraId="51FD282D" w14:textId="47549F1A" w:rsidR="00676147" w:rsidRPr="00676147" w:rsidRDefault="00676147" w:rsidP="00676147">
            <w:pPr>
              <w:spacing w:line="276" w:lineRule="auto"/>
              <w:jc w:val="center"/>
              <w:rPr>
                <w:rFonts w:ascii="Times New Roman" w:eastAsia="Times New Roman" w:hAnsi="Times New Roman" w:cs="Times New Roman"/>
                <w:color w:val="000000"/>
                <w:sz w:val="26"/>
                <w:szCs w:val="26"/>
                <w:lang w:eastAsia="zh-CN"/>
              </w:rPr>
            </w:pPr>
            <w:r w:rsidRPr="00676147">
              <w:rPr>
                <w:rFonts w:ascii="Times New Roman" w:hAnsi="Times New Roman" w:cs="Times New Roman"/>
                <w:color w:val="000000"/>
                <w:sz w:val="26"/>
                <w:szCs w:val="26"/>
              </w:rPr>
              <w:t>Реализация кваса</w:t>
            </w:r>
          </w:p>
        </w:tc>
        <w:tc>
          <w:tcPr>
            <w:tcW w:w="1134" w:type="dxa"/>
            <w:shd w:val="clear" w:color="000000" w:fill="FFFFFF"/>
            <w:vAlign w:val="center"/>
          </w:tcPr>
          <w:p w14:paraId="77FB1BEA" w14:textId="76493004" w:rsidR="00676147" w:rsidRDefault="00676147" w:rsidP="00676147">
            <w:pPr>
              <w:widowControl w:val="0"/>
              <w:autoSpaceDE w:val="0"/>
              <w:autoSpaceDN w:val="0"/>
              <w:adjustRightInd w:val="0"/>
              <w:spacing w:after="0" w:line="276" w:lineRule="auto"/>
              <w:jc w:val="center"/>
              <w:outlineLvl w:val="0"/>
              <w:rPr>
                <w:rFonts w:ascii="Times New Roman" w:eastAsia="Times New Roman" w:hAnsi="Times New Roman" w:cs="Times New Roman"/>
                <w:color w:val="000000"/>
                <w:sz w:val="26"/>
                <w:szCs w:val="26"/>
                <w:lang w:eastAsia="zh-CN"/>
              </w:rPr>
            </w:pPr>
            <w:r>
              <w:rPr>
                <w:rFonts w:ascii="Times New Roman" w:eastAsia="Times New Roman" w:hAnsi="Times New Roman" w:cs="Times New Roman"/>
                <w:color w:val="000000"/>
                <w:sz w:val="26"/>
                <w:szCs w:val="26"/>
                <w:lang w:eastAsia="zh-CN"/>
              </w:rPr>
              <w:t>1 906</w:t>
            </w:r>
          </w:p>
        </w:tc>
        <w:tc>
          <w:tcPr>
            <w:tcW w:w="992" w:type="dxa"/>
            <w:shd w:val="clear" w:color="000000" w:fill="FFFFFF"/>
            <w:vAlign w:val="center"/>
          </w:tcPr>
          <w:p w14:paraId="776ACA7A" w14:textId="70C3F054" w:rsidR="00676147" w:rsidRDefault="00676147" w:rsidP="00676147">
            <w:pPr>
              <w:widowControl w:val="0"/>
              <w:autoSpaceDE w:val="0"/>
              <w:autoSpaceDN w:val="0"/>
              <w:adjustRightInd w:val="0"/>
              <w:spacing w:after="0" w:line="276" w:lineRule="auto"/>
              <w:jc w:val="center"/>
              <w:outlineLvl w:val="0"/>
              <w:rPr>
                <w:rFonts w:ascii="Times New Roman" w:eastAsia="Times New Roman" w:hAnsi="Times New Roman" w:cs="Times New Roman"/>
                <w:color w:val="000000"/>
                <w:sz w:val="26"/>
                <w:szCs w:val="26"/>
                <w:lang w:eastAsia="zh-CN"/>
              </w:rPr>
            </w:pPr>
            <w:r>
              <w:rPr>
                <w:rFonts w:ascii="Times New Roman" w:eastAsia="Times New Roman" w:hAnsi="Times New Roman" w:cs="Times New Roman"/>
                <w:color w:val="000000"/>
                <w:sz w:val="26"/>
                <w:szCs w:val="26"/>
                <w:lang w:eastAsia="zh-CN"/>
              </w:rPr>
              <w:t>381</w:t>
            </w:r>
          </w:p>
        </w:tc>
      </w:tr>
      <w:tr w:rsidR="000B268D" w:rsidRPr="007F57D7" w14:paraId="27817468" w14:textId="77777777" w:rsidTr="00F90B89">
        <w:trPr>
          <w:trHeight w:val="70"/>
        </w:trPr>
        <w:tc>
          <w:tcPr>
            <w:tcW w:w="709" w:type="dxa"/>
            <w:shd w:val="clear" w:color="000000" w:fill="FFFFFF"/>
          </w:tcPr>
          <w:p w14:paraId="0A00DC81" w14:textId="77777777" w:rsidR="000B268D" w:rsidRPr="007F57D7" w:rsidRDefault="000B268D"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743AE90" w14:textId="77777777" w:rsidR="000B268D" w:rsidRPr="00B278D3" w:rsidRDefault="000B268D" w:rsidP="000B268D">
            <w:pPr>
              <w:spacing w:after="0" w:line="276" w:lineRule="auto"/>
              <w:jc w:val="center"/>
              <w:rPr>
                <w:rFonts w:ascii="Times New Roman" w:hAnsi="Times New Roman" w:cs="Times New Roman"/>
                <w:sz w:val="26"/>
                <w:szCs w:val="26"/>
              </w:rPr>
            </w:pPr>
            <w:proofErr w:type="spellStart"/>
            <w:r w:rsidRPr="00B278D3">
              <w:rPr>
                <w:rFonts w:ascii="Times New Roman" w:hAnsi="Times New Roman" w:cs="Times New Roman"/>
                <w:sz w:val="26"/>
                <w:szCs w:val="26"/>
              </w:rPr>
              <w:t>ул.Владикавказская</w:t>
            </w:r>
            <w:proofErr w:type="spellEnd"/>
            <w:r w:rsidRPr="00B278D3">
              <w:rPr>
                <w:rFonts w:ascii="Times New Roman" w:hAnsi="Times New Roman" w:cs="Times New Roman"/>
                <w:sz w:val="26"/>
                <w:szCs w:val="26"/>
              </w:rPr>
              <w:t>, 26/</w:t>
            </w:r>
          </w:p>
          <w:p w14:paraId="5E1803B3" w14:textId="6A8C99CF" w:rsidR="000B268D" w:rsidRPr="00B278D3" w:rsidRDefault="000B268D" w:rsidP="000B268D">
            <w:pPr>
              <w:spacing w:after="0" w:line="276" w:lineRule="auto"/>
              <w:jc w:val="center"/>
              <w:rPr>
                <w:rFonts w:ascii="Times New Roman" w:hAnsi="Times New Roman" w:cs="Times New Roman"/>
                <w:color w:val="000000"/>
                <w:sz w:val="26"/>
                <w:szCs w:val="26"/>
              </w:rPr>
            </w:pPr>
            <w:proofErr w:type="spellStart"/>
            <w:r w:rsidRPr="00B278D3">
              <w:rPr>
                <w:rFonts w:ascii="Times New Roman" w:hAnsi="Times New Roman" w:cs="Times New Roman"/>
                <w:sz w:val="26"/>
                <w:szCs w:val="26"/>
              </w:rPr>
              <w:t>ул.Астана</w:t>
            </w:r>
            <w:proofErr w:type="spellEnd"/>
            <w:r w:rsidRPr="00B278D3">
              <w:rPr>
                <w:rFonts w:ascii="Times New Roman" w:hAnsi="Times New Roman" w:cs="Times New Roman"/>
                <w:sz w:val="26"/>
                <w:szCs w:val="26"/>
              </w:rPr>
              <w:t xml:space="preserve"> </w:t>
            </w:r>
            <w:proofErr w:type="spellStart"/>
            <w:r w:rsidRPr="00B278D3">
              <w:rPr>
                <w:rFonts w:ascii="Times New Roman" w:hAnsi="Times New Roman" w:cs="Times New Roman"/>
                <w:sz w:val="26"/>
                <w:szCs w:val="26"/>
              </w:rPr>
              <w:t>Кесаева</w:t>
            </w:r>
            <w:proofErr w:type="spellEnd"/>
          </w:p>
        </w:tc>
        <w:tc>
          <w:tcPr>
            <w:tcW w:w="851" w:type="dxa"/>
            <w:shd w:val="clear" w:color="000000" w:fill="FFFFFF"/>
            <w:vAlign w:val="center"/>
          </w:tcPr>
          <w:p w14:paraId="5A52C4C4" w14:textId="0928F57C" w:rsidR="000B268D" w:rsidRPr="00B278D3" w:rsidRDefault="000B268D" w:rsidP="000B268D">
            <w:pPr>
              <w:spacing w:line="276" w:lineRule="auto"/>
              <w:jc w:val="center"/>
              <w:rPr>
                <w:rFonts w:ascii="Times New Roman" w:hAnsi="Times New Roman" w:cs="Times New Roman"/>
                <w:color w:val="000000"/>
                <w:sz w:val="26"/>
                <w:szCs w:val="26"/>
              </w:rPr>
            </w:pPr>
            <w:r w:rsidRPr="00B278D3">
              <w:rPr>
                <w:rFonts w:ascii="Times New Roman" w:hAnsi="Times New Roman" w:cs="Times New Roman"/>
                <w:sz w:val="26"/>
                <w:szCs w:val="26"/>
              </w:rPr>
              <w:t>4</w:t>
            </w:r>
          </w:p>
        </w:tc>
        <w:tc>
          <w:tcPr>
            <w:tcW w:w="1984" w:type="dxa"/>
            <w:shd w:val="clear" w:color="000000" w:fill="FFFFFF"/>
            <w:vAlign w:val="center"/>
          </w:tcPr>
          <w:p w14:paraId="34536BC5" w14:textId="035E4B66" w:rsidR="000B268D" w:rsidRPr="00B278D3" w:rsidRDefault="000B268D" w:rsidP="000B268D">
            <w:pPr>
              <w:spacing w:line="276" w:lineRule="auto"/>
              <w:jc w:val="center"/>
              <w:rPr>
                <w:rFonts w:ascii="Times New Roman" w:hAnsi="Times New Roman" w:cs="Times New Roman"/>
                <w:color w:val="000000"/>
                <w:sz w:val="26"/>
                <w:szCs w:val="26"/>
              </w:rPr>
            </w:pPr>
            <w:r w:rsidRPr="00B278D3">
              <w:rPr>
                <w:rFonts w:ascii="Times New Roman" w:hAnsi="Times New Roman" w:cs="Times New Roman"/>
                <w:sz w:val="26"/>
                <w:szCs w:val="26"/>
              </w:rPr>
              <w:t>Кулер</w:t>
            </w:r>
          </w:p>
        </w:tc>
        <w:tc>
          <w:tcPr>
            <w:tcW w:w="2552" w:type="dxa"/>
            <w:shd w:val="clear" w:color="000000" w:fill="FFFFFF"/>
          </w:tcPr>
          <w:p w14:paraId="7F5A32DD" w14:textId="537F481E" w:rsidR="000B268D" w:rsidRPr="00B278D3" w:rsidRDefault="000B268D" w:rsidP="000B268D">
            <w:pPr>
              <w:spacing w:line="276" w:lineRule="auto"/>
              <w:jc w:val="center"/>
              <w:rPr>
                <w:rFonts w:ascii="Times New Roman" w:hAnsi="Times New Roman" w:cs="Times New Roman"/>
                <w:color w:val="000000"/>
                <w:sz w:val="26"/>
                <w:szCs w:val="26"/>
              </w:rPr>
            </w:pPr>
            <w:r w:rsidRPr="00B278D3">
              <w:rPr>
                <w:rFonts w:ascii="Times New Roman" w:eastAsia="Times New Roman" w:hAnsi="Times New Roman" w:cs="Times New Roman"/>
                <w:sz w:val="26"/>
                <w:szCs w:val="26"/>
                <w:lang w:eastAsia="zh-CN"/>
              </w:rPr>
              <w:t>Реализация кваса</w:t>
            </w:r>
          </w:p>
        </w:tc>
        <w:tc>
          <w:tcPr>
            <w:tcW w:w="1134" w:type="dxa"/>
            <w:shd w:val="clear" w:color="000000" w:fill="FFFFFF"/>
            <w:vAlign w:val="center"/>
          </w:tcPr>
          <w:p w14:paraId="425E415F" w14:textId="52D59924" w:rsidR="000B268D" w:rsidRPr="00B278D3" w:rsidRDefault="0069077E"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1 270</w:t>
            </w:r>
          </w:p>
        </w:tc>
        <w:tc>
          <w:tcPr>
            <w:tcW w:w="992" w:type="dxa"/>
            <w:shd w:val="clear" w:color="000000" w:fill="FFFFFF"/>
            <w:vAlign w:val="center"/>
          </w:tcPr>
          <w:p w14:paraId="34FEA15E" w14:textId="7E797C0E" w:rsidR="000B268D" w:rsidRPr="00B278D3" w:rsidRDefault="0069077E"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254</w:t>
            </w:r>
          </w:p>
        </w:tc>
      </w:tr>
      <w:tr w:rsidR="00843302" w:rsidRPr="007F57D7" w14:paraId="07D1F253" w14:textId="77777777" w:rsidTr="00E10243">
        <w:trPr>
          <w:trHeight w:val="70"/>
        </w:trPr>
        <w:tc>
          <w:tcPr>
            <w:tcW w:w="709" w:type="dxa"/>
            <w:shd w:val="clear" w:color="000000" w:fill="FFFFFF"/>
          </w:tcPr>
          <w:p w14:paraId="1299CD19" w14:textId="77777777" w:rsidR="00843302" w:rsidRPr="007F57D7" w:rsidRDefault="00843302" w:rsidP="00843302">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15DE052" w14:textId="6B058302" w:rsidR="00843302" w:rsidRPr="00B278D3" w:rsidRDefault="00843302" w:rsidP="00843302">
            <w:pPr>
              <w:spacing w:after="0" w:line="276" w:lineRule="auto"/>
              <w:jc w:val="center"/>
              <w:rPr>
                <w:rFonts w:ascii="Times New Roman" w:hAnsi="Times New Roman" w:cs="Times New Roman"/>
                <w:sz w:val="26"/>
                <w:szCs w:val="26"/>
              </w:rPr>
            </w:pPr>
            <w:proofErr w:type="spellStart"/>
            <w:r w:rsidRPr="00B278D3">
              <w:rPr>
                <w:rFonts w:ascii="Times New Roman" w:hAnsi="Times New Roman" w:cs="Times New Roman"/>
                <w:color w:val="000000"/>
                <w:sz w:val="26"/>
                <w:szCs w:val="26"/>
              </w:rPr>
              <w:t>ул.Кырджалийская</w:t>
            </w:r>
            <w:proofErr w:type="spellEnd"/>
            <w:r w:rsidRPr="00B278D3">
              <w:rPr>
                <w:rFonts w:ascii="Times New Roman" w:hAnsi="Times New Roman" w:cs="Times New Roman"/>
                <w:color w:val="000000"/>
                <w:sz w:val="26"/>
                <w:szCs w:val="26"/>
              </w:rPr>
              <w:t>, 6</w:t>
            </w:r>
          </w:p>
        </w:tc>
        <w:tc>
          <w:tcPr>
            <w:tcW w:w="851" w:type="dxa"/>
            <w:shd w:val="clear" w:color="000000" w:fill="FFFFFF"/>
            <w:vAlign w:val="center"/>
          </w:tcPr>
          <w:p w14:paraId="79737204" w14:textId="4D7FD10C" w:rsidR="00843302" w:rsidRPr="00B278D3" w:rsidRDefault="00843302" w:rsidP="00843302">
            <w:pPr>
              <w:spacing w:line="276" w:lineRule="auto"/>
              <w:jc w:val="center"/>
              <w:rPr>
                <w:rFonts w:ascii="Times New Roman" w:hAnsi="Times New Roman" w:cs="Times New Roman"/>
                <w:sz w:val="26"/>
                <w:szCs w:val="26"/>
              </w:rPr>
            </w:pPr>
            <w:r w:rsidRPr="00B278D3">
              <w:rPr>
                <w:rFonts w:ascii="Times New Roman" w:hAnsi="Times New Roman" w:cs="Times New Roman"/>
                <w:color w:val="000000"/>
                <w:sz w:val="26"/>
                <w:szCs w:val="26"/>
              </w:rPr>
              <w:t>12</w:t>
            </w:r>
          </w:p>
        </w:tc>
        <w:tc>
          <w:tcPr>
            <w:tcW w:w="1984" w:type="dxa"/>
            <w:shd w:val="clear" w:color="000000" w:fill="FFFFFF"/>
            <w:vAlign w:val="center"/>
          </w:tcPr>
          <w:p w14:paraId="5CEA078D" w14:textId="3B83AABA" w:rsidR="00843302" w:rsidRPr="00B278D3" w:rsidRDefault="00843302" w:rsidP="00843302">
            <w:pPr>
              <w:spacing w:line="276" w:lineRule="auto"/>
              <w:jc w:val="center"/>
              <w:rPr>
                <w:rFonts w:ascii="Times New Roman" w:hAnsi="Times New Roman" w:cs="Times New Roman"/>
                <w:sz w:val="26"/>
                <w:szCs w:val="26"/>
              </w:rPr>
            </w:pPr>
            <w:r w:rsidRPr="00B278D3">
              <w:rPr>
                <w:rFonts w:ascii="Times New Roman" w:hAnsi="Times New Roman" w:cs="Times New Roman"/>
                <w:color w:val="000000"/>
                <w:sz w:val="26"/>
                <w:szCs w:val="26"/>
              </w:rPr>
              <w:t>Арбузная клетка</w:t>
            </w:r>
          </w:p>
        </w:tc>
        <w:tc>
          <w:tcPr>
            <w:tcW w:w="2552" w:type="dxa"/>
            <w:shd w:val="clear" w:color="000000" w:fill="FFFFFF"/>
            <w:vAlign w:val="center"/>
          </w:tcPr>
          <w:p w14:paraId="19308F0E" w14:textId="45397497" w:rsidR="00843302" w:rsidRPr="00B278D3" w:rsidRDefault="00843302" w:rsidP="00843302">
            <w:pPr>
              <w:spacing w:line="276" w:lineRule="auto"/>
              <w:jc w:val="center"/>
              <w:rPr>
                <w:rFonts w:ascii="Times New Roman" w:eastAsia="Times New Roman" w:hAnsi="Times New Roman" w:cs="Times New Roman"/>
                <w:sz w:val="26"/>
                <w:szCs w:val="26"/>
                <w:lang w:eastAsia="zh-CN"/>
              </w:rPr>
            </w:pPr>
            <w:r w:rsidRPr="00B278D3">
              <w:rPr>
                <w:rFonts w:ascii="Times New Roman" w:hAnsi="Times New Roman" w:cs="Times New Roman"/>
                <w:color w:val="000000"/>
                <w:sz w:val="26"/>
                <w:szCs w:val="26"/>
              </w:rPr>
              <w:t>Реализация бахчевых культур</w:t>
            </w:r>
          </w:p>
        </w:tc>
        <w:tc>
          <w:tcPr>
            <w:tcW w:w="1134" w:type="dxa"/>
            <w:shd w:val="clear" w:color="000000" w:fill="FFFFFF"/>
            <w:vAlign w:val="center"/>
          </w:tcPr>
          <w:p w14:paraId="76ECD5F6" w14:textId="67CE5933" w:rsidR="00843302" w:rsidRPr="00B278D3" w:rsidRDefault="0069077E" w:rsidP="00843302">
            <w:pPr>
              <w:widowControl w:val="0"/>
              <w:autoSpaceDE w:val="0"/>
              <w:autoSpaceDN w:val="0"/>
              <w:adjustRightInd w:val="0"/>
              <w:spacing w:after="0" w:line="276"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7 622</w:t>
            </w:r>
          </w:p>
        </w:tc>
        <w:tc>
          <w:tcPr>
            <w:tcW w:w="992" w:type="dxa"/>
            <w:shd w:val="clear" w:color="000000" w:fill="FFFFFF"/>
            <w:vAlign w:val="center"/>
          </w:tcPr>
          <w:p w14:paraId="76D94250" w14:textId="1146FD9E" w:rsidR="00843302" w:rsidRPr="00B278D3" w:rsidRDefault="0069077E" w:rsidP="00843302">
            <w:pPr>
              <w:widowControl w:val="0"/>
              <w:autoSpaceDE w:val="0"/>
              <w:autoSpaceDN w:val="0"/>
              <w:adjustRightInd w:val="0"/>
              <w:spacing w:after="0" w:line="276"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1 524</w:t>
            </w:r>
          </w:p>
        </w:tc>
      </w:tr>
      <w:tr w:rsidR="0069077E" w:rsidRPr="007F57D7" w14:paraId="680FB8A1" w14:textId="77777777" w:rsidTr="0017054F">
        <w:trPr>
          <w:trHeight w:val="70"/>
        </w:trPr>
        <w:tc>
          <w:tcPr>
            <w:tcW w:w="709" w:type="dxa"/>
            <w:shd w:val="clear" w:color="000000" w:fill="FFFFFF"/>
          </w:tcPr>
          <w:p w14:paraId="37791475" w14:textId="77777777" w:rsidR="0069077E" w:rsidRPr="007F57D7" w:rsidRDefault="0069077E" w:rsidP="0069077E">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8480D88" w14:textId="77777777" w:rsidR="0069077E" w:rsidRPr="00B278D3" w:rsidRDefault="0069077E" w:rsidP="0069077E">
            <w:pPr>
              <w:spacing w:after="0" w:line="240" w:lineRule="auto"/>
              <w:ind w:right="-108"/>
              <w:jc w:val="center"/>
              <w:rPr>
                <w:rFonts w:ascii="Times New Roman" w:hAnsi="Times New Roman" w:cs="Times New Roman"/>
                <w:color w:val="000000"/>
                <w:sz w:val="26"/>
                <w:szCs w:val="26"/>
              </w:rPr>
            </w:pPr>
            <w:proofErr w:type="spellStart"/>
            <w:r w:rsidRPr="00B278D3">
              <w:rPr>
                <w:rFonts w:ascii="Times New Roman" w:hAnsi="Times New Roman" w:cs="Times New Roman"/>
                <w:color w:val="000000"/>
                <w:sz w:val="26"/>
                <w:szCs w:val="26"/>
              </w:rPr>
              <w:t>ул.Тельмана</w:t>
            </w:r>
            <w:proofErr w:type="spellEnd"/>
            <w:r w:rsidRPr="00B278D3">
              <w:rPr>
                <w:rFonts w:ascii="Times New Roman" w:hAnsi="Times New Roman" w:cs="Times New Roman"/>
                <w:color w:val="000000"/>
                <w:sz w:val="26"/>
                <w:szCs w:val="26"/>
              </w:rPr>
              <w:t>/</w:t>
            </w:r>
          </w:p>
          <w:p w14:paraId="3B129F73" w14:textId="5F3BF5E4" w:rsidR="0069077E" w:rsidRPr="00B278D3" w:rsidRDefault="0069077E" w:rsidP="0069077E">
            <w:pPr>
              <w:spacing w:after="0" w:line="276" w:lineRule="auto"/>
              <w:jc w:val="center"/>
              <w:rPr>
                <w:rFonts w:ascii="Times New Roman" w:hAnsi="Times New Roman" w:cs="Times New Roman"/>
                <w:sz w:val="26"/>
                <w:szCs w:val="26"/>
              </w:rPr>
            </w:pPr>
            <w:proofErr w:type="spellStart"/>
            <w:r w:rsidRPr="00B278D3">
              <w:rPr>
                <w:rFonts w:ascii="Times New Roman" w:hAnsi="Times New Roman" w:cs="Times New Roman"/>
                <w:color w:val="000000"/>
                <w:sz w:val="26"/>
                <w:szCs w:val="26"/>
              </w:rPr>
              <w:t>ул.Пожарского</w:t>
            </w:r>
            <w:proofErr w:type="spellEnd"/>
          </w:p>
        </w:tc>
        <w:tc>
          <w:tcPr>
            <w:tcW w:w="851" w:type="dxa"/>
            <w:shd w:val="clear" w:color="000000" w:fill="FFFFFF"/>
            <w:vAlign w:val="center"/>
          </w:tcPr>
          <w:p w14:paraId="547BDB8A" w14:textId="1A5523B7" w:rsidR="0069077E" w:rsidRPr="00B278D3" w:rsidRDefault="0069077E" w:rsidP="0069077E">
            <w:pPr>
              <w:spacing w:line="276" w:lineRule="auto"/>
              <w:jc w:val="center"/>
              <w:rPr>
                <w:rFonts w:ascii="Times New Roman" w:hAnsi="Times New Roman" w:cs="Times New Roman"/>
                <w:sz w:val="26"/>
                <w:szCs w:val="26"/>
              </w:rPr>
            </w:pPr>
            <w:r w:rsidRPr="00B278D3">
              <w:rPr>
                <w:rFonts w:ascii="Times New Roman" w:hAnsi="Times New Roman" w:cs="Times New Roman"/>
                <w:color w:val="000000"/>
                <w:sz w:val="26"/>
                <w:szCs w:val="26"/>
              </w:rPr>
              <w:t>12</w:t>
            </w:r>
          </w:p>
        </w:tc>
        <w:tc>
          <w:tcPr>
            <w:tcW w:w="1984" w:type="dxa"/>
            <w:shd w:val="clear" w:color="000000" w:fill="FFFFFF"/>
            <w:vAlign w:val="center"/>
          </w:tcPr>
          <w:p w14:paraId="2EA21207" w14:textId="4F47EEEF" w:rsidR="0069077E" w:rsidRPr="00B278D3" w:rsidRDefault="0069077E" w:rsidP="0069077E">
            <w:pPr>
              <w:spacing w:line="276" w:lineRule="auto"/>
              <w:jc w:val="center"/>
              <w:rPr>
                <w:rFonts w:ascii="Times New Roman" w:hAnsi="Times New Roman" w:cs="Times New Roman"/>
                <w:sz w:val="26"/>
                <w:szCs w:val="26"/>
              </w:rPr>
            </w:pPr>
            <w:r w:rsidRPr="00B278D3">
              <w:rPr>
                <w:rFonts w:ascii="Times New Roman" w:hAnsi="Times New Roman" w:cs="Times New Roman"/>
                <w:color w:val="000000"/>
                <w:sz w:val="26"/>
                <w:szCs w:val="26"/>
              </w:rPr>
              <w:t>Арбузная клетка</w:t>
            </w:r>
          </w:p>
        </w:tc>
        <w:tc>
          <w:tcPr>
            <w:tcW w:w="2552" w:type="dxa"/>
            <w:shd w:val="clear" w:color="000000" w:fill="FFFFFF"/>
            <w:vAlign w:val="center"/>
          </w:tcPr>
          <w:p w14:paraId="1A9A68AB" w14:textId="15A61D4B" w:rsidR="0069077E" w:rsidRPr="00B278D3" w:rsidRDefault="0069077E" w:rsidP="0069077E">
            <w:pPr>
              <w:spacing w:line="276" w:lineRule="auto"/>
              <w:jc w:val="center"/>
              <w:rPr>
                <w:rFonts w:ascii="Times New Roman" w:eastAsia="Times New Roman" w:hAnsi="Times New Roman" w:cs="Times New Roman"/>
                <w:sz w:val="26"/>
                <w:szCs w:val="26"/>
                <w:lang w:eastAsia="zh-CN"/>
              </w:rPr>
            </w:pPr>
            <w:r w:rsidRPr="00B278D3">
              <w:rPr>
                <w:rFonts w:ascii="Times New Roman" w:hAnsi="Times New Roman" w:cs="Times New Roman"/>
                <w:color w:val="000000"/>
                <w:sz w:val="26"/>
                <w:szCs w:val="26"/>
              </w:rPr>
              <w:t>Реализация бахчевых культур</w:t>
            </w:r>
          </w:p>
        </w:tc>
        <w:tc>
          <w:tcPr>
            <w:tcW w:w="1134" w:type="dxa"/>
            <w:shd w:val="clear" w:color="000000" w:fill="FFFFFF"/>
            <w:vAlign w:val="center"/>
          </w:tcPr>
          <w:p w14:paraId="30AE1E98" w14:textId="0E03D301" w:rsidR="0069077E" w:rsidRPr="00B278D3" w:rsidRDefault="0069077E" w:rsidP="0069077E">
            <w:pPr>
              <w:widowControl w:val="0"/>
              <w:autoSpaceDE w:val="0"/>
              <w:autoSpaceDN w:val="0"/>
              <w:adjustRightInd w:val="0"/>
              <w:spacing w:after="0" w:line="276"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7 622</w:t>
            </w:r>
          </w:p>
        </w:tc>
        <w:tc>
          <w:tcPr>
            <w:tcW w:w="992" w:type="dxa"/>
            <w:shd w:val="clear" w:color="000000" w:fill="FFFFFF"/>
            <w:vAlign w:val="center"/>
          </w:tcPr>
          <w:p w14:paraId="22D88915" w14:textId="1648DBA1" w:rsidR="0069077E" w:rsidRPr="00B278D3" w:rsidRDefault="0069077E" w:rsidP="0069077E">
            <w:pPr>
              <w:widowControl w:val="0"/>
              <w:autoSpaceDE w:val="0"/>
              <w:autoSpaceDN w:val="0"/>
              <w:adjustRightInd w:val="0"/>
              <w:spacing w:after="0" w:line="276" w:lineRule="auto"/>
              <w:jc w:val="center"/>
              <w:outlineLvl w:val="0"/>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1 524</w:t>
            </w:r>
          </w:p>
        </w:tc>
      </w:tr>
      <w:tr w:rsidR="00843302" w:rsidRPr="007F57D7" w14:paraId="6F08880A" w14:textId="77777777" w:rsidTr="00A05D03">
        <w:trPr>
          <w:trHeight w:val="70"/>
        </w:trPr>
        <w:tc>
          <w:tcPr>
            <w:tcW w:w="709" w:type="dxa"/>
            <w:shd w:val="clear" w:color="000000" w:fill="FFFFFF"/>
          </w:tcPr>
          <w:p w14:paraId="7A1CBFD5" w14:textId="77777777" w:rsidR="00843302" w:rsidRPr="007F57D7" w:rsidRDefault="00843302" w:rsidP="00843302">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BF85028" w14:textId="073B6D50" w:rsidR="00843302" w:rsidRPr="00B278D3" w:rsidRDefault="00843302" w:rsidP="00843302">
            <w:pPr>
              <w:spacing w:after="0" w:line="276" w:lineRule="auto"/>
              <w:jc w:val="center"/>
              <w:rPr>
                <w:rFonts w:ascii="Times New Roman" w:hAnsi="Times New Roman" w:cs="Times New Roman"/>
                <w:sz w:val="26"/>
                <w:szCs w:val="26"/>
              </w:rPr>
            </w:pPr>
            <w:proofErr w:type="spellStart"/>
            <w:r w:rsidRPr="00B278D3">
              <w:rPr>
                <w:rFonts w:ascii="Times New Roman" w:hAnsi="Times New Roman" w:cs="Times New Roman"/>
                <w:color w:val="000000" w:themeColor="text1"/>
                <w:sz w:val="26"/>
                <w:szCs w:val="26"/>
              </w:rPr>
              <w:t>ул.К.Кесаева</w:t>
            </w:r>
            <w:proofErr w:type="spellEnd"/>
            <w:r w:rsidRPr="00B278D3">
              <w:rPr>
                <w:rFonts w:ascii="Times New Roman" w:hAnsi="Times New Roman" w:cs="Times New Roman"/>
                <w:color w:val="000000" w:themeColor="text1"/>
                <w:sz w:val="26"/>
                <w:szCs w:val="26"/>
              </w:rPr>
              <w:t>, 154 (аллея)</w:t>
            </w:r>
          </w:p>
        </w:tc>
        <w:tc>
          <w:tcPr>
            <w:tcW w:w="851" w:type="dxa"/>
            <w:shd w:val="clear" w:color="000000" w:fill="FFFFFF"/>
            <w:vAlign w:val="center"/>
          </w:tcPr>
          <w:p w14:paraId="4027D916" w14:textId="0DDD45CC" w:rsidR="00843302" w:rsidRPr="00B278D3" w:rsidRDefault="00843302" w:rsidP="00843302">
            <w:pPr>
              <w:spacing w:line="276" w:lineRule="auto"/>
              <w:jc w:val="center"/>
              <w:rPr>
                <w:rFonts w:ascii="Times New Roman" w:hAnsi="Times New Roman" w:cs="Times New Roman"/>
                <w:sz w:val="26"/>
                <w:szCs w:val="26"/>
              </w:rPr>
            </w:pPr>
            <w:r w:rsidRPr="00B278D3">
              <w:rPr>
                <w:rFonts w:ascii="Times New Roman" w:hAnsi="Times New Roman" w:cs="Times New Roman"/>
                <w:color w:val="000000" w:themeColor="text1"/>
                <w:sz w:val="26"/>
                <w:szCs w:val="26"/>
              </w:rPr>
              <w:t>9</w:t>
            </w:r>
          </w:p>
        </w:tc>
        <w:tc>
          <w:tcPr>
            <w:tcW w:w="1984" w:type="dxa"/>
            <w:shd w:val="clear" w:color="000000" w:fill="FFFFFF"/>
            <w:vAlign w:val="center"/>
          </w:tcPr>
          <w:p w14:paraId="53BFF091" w14:textId="7CCB4B44" w:rsidR="00843302" w:rsidRPr="00B278D3" w:rsidRDefault="00843302" w:rsidP="00843302">
            <w:pPr>
              <w:spacing w:line="276" w:lineRule="auto"/>
              <w:jc w:val="center"/>
              <w:rPr>
                <w:rFonts w:ascii="Times New Roman" w:hAnsi="Times New Roman" w:cs="Times New Roman"/>
                <w:sz w:val="26"/>
                <w:szCs w:val="26"/>
              </w:rPr>
            </w:pPr>
            <w:r w:rsidRPr="00B278D3">
              <w:rPr>
                <w:rFonts w:ascii="Times New Roman" w:hAnsi="Times New Roman" w:cs="Times New Roman"/>
                <w:color w:val="000000" w:themeColor="text1"/>
                <w:sz w:val="26"/>
                <w:szCs w:val="26"/>
              </w:rPr>
              <w:t>Киоск</w:t>
            </w:r>
          </w:p>
        </w:tc>
        <w:tc>
          <w:tcPr>
            <w:tcW w:w="2552" w:type="dxa"/>
            <w:shd w:val="clear" w:color="000000" w:fill="FFFFFF"/>
            <w:vAlign w:val="center"/>
          </w:tcPr>
          <w:p w14:paraId="057CC0C6" w14:textId="1E137DB2" w:rsidR="00843302" w:rsidRPr="00B278D3" w:rsidRDefault="00843302" w:rsidP="00843302">
            <w:pPr>
              <w:spacing w:line="276" w:lineRule="auto"/>
              <w:jc w:val="center"/>
              <w:rPr>
                <w:rFonts w:ascii="Times New Roman" w:eastAsia="Times New Roman" w:hAnsi="Times New Roman" w:cs="Times New Roman"/>
                <w:sz w:val="26"/>
                <w:szCs w:val="26"/>
                <w:lang w:eastAsia="zh-CN"/>
              </w:rPr>
            </w:pPr>
            <w:r w:rsidRPr="00B278D3">
              <w:rPr>
                <w:rFonts w:ascii="Times New Roman" w:hAnsi="Times New Roman" w:cs="Times New Roman"/>
                <w:color w:val="000000" w:themeColor="text1"/>
                <w:sz w:val="26"/>
                <w:szCs w:val="26"/>
              </w:rPr>
              <w:t>Реализация продовольственных товаров смешанного ассортимента</w:t>
            </w:r>
          </w:p>
        </w:tc>
        <w:tc>
          <w:tcPr>
            <w:tcW w:w="1134" w:type="dxa"/>
            <w:shd w:val="clear" w:color="000000" w:fill="FFFFFF"/>
            <w:vAlign w:val="center"/>
          </w:tcPr>
          <w:p w14:paraId="1DFC1418" w14:textId="6CC9D13B" w:rsidR="00843302" w:rsidRPr="00B278D3" w:rsidRDefault="00843302" w:rsidP="00843302">
            <w:pPr>
              <w:widowControl w:val="0"/>
              <w:autoSpaceDE w:val="0"/>
              <w:autoSpaceDN w:val="0"/>
              <w:adjustRightInd w:val="0"/>
              <w:spacing w:after="0" w:line="276" w:lineRule="auto"/>
              <w:jc w:val="center"/>
              <w:outlineLvl w:val="0"/>
              <w:rPr>
                <w:rFonts w:ascii="Times New Roman" w:eastAsia="Times New Roman" w:hAnsi="Times New Roman" w:cs="Times New Roman"/>
                <w:sz w:val="26"/>
                <w:szCs w:val="26"/>
                <w:lang w:eastAsia="zh-CN"/>
              </w:rPr>
            </w:pPr>
            <w:r w:rsidRPr="00B278D3">
              <w:rPr>
                <w:rFonts w:ascii="Times New Roman" w:eastAsia="Times New Roman" w:hAnsi="Times New Roman" w:cs="Times New Roman"/>
                <w:sz w:val="26"/>
                <w:szCs w:val="26"/>
                <w:lang w:eastAsia="zh-CN"/>
              </w:rPr>
              <w:t>118 908</w:t>
            </w:r>
          </w:p>
        </w:tc>
        <w:tc>
          <w:tcPr>
            <w:tcW w:w="992" w:type="dxa"/>
            <w:shd w:val="clear" w:color="000000" w:fill="FFFFFF"/>
            <w:vAlign w:val="center"/>
          </w:tcPr>
          <w:p w14:paraId="6A9B9DFB" w14:textId="156CADC9" w:rsidR="00843302" w:rsidRPr="00B278D3" w:rsidRDefault="00843302" w:rsidP="00843302">
            <w:pPr>
              <w:widowControl w:val="0"/>
              <w:autoSpaceDE w:val="0"/>
              <w:autoSpaceDN w:val="0"/>
              <w:adjustRightInd w:val="0"/>
              <w:spacing w:after="0" w:line="276" w:lineRule="auto"/>
              <w:jc w:val="center"/>
              <w:outlineLvl w:val="0"/>
              <w:rPr>
                <w:rFonts w:ascii="Times New Roman" w:eastAsia="Times New Roman" w:hAnsi="Times New Roman" w:cs="Times New Roman"/>
                <w:sz w:val="26"/>
                <w:szCs w:val="26"/>
                <w:lang w:eastAsia="zh-CN"/>
              </w:rPr>
            </w:pPr>
            <w:r w:rsidRPr="00B278D3">
              <w:rPr>
                <w:rFonts w:ascii="Times New Roman" w:eastAsia="Times New Roman" w:hAnsi="Times New Roman" w:cs="Times New Roman"/>
                <w:sz w:val="26"/>
                <w:szCs w:val="26"/>
                <w:lang w:eastAsia="zh-CN"/>
              </w:rPr>
              <w:t>23 782</w:t>
            </w:r>
          </w:p>
        </w:tc>
      </w:tr>
      <w:tr w:rsidR="005E4CB5" w:rsidRPr="007F57D7" w14:paraId="5EDFB85F" w14:textId="77777777" w:rsidTr="00F90B89">
        <w:trPr>
          <w:trHeight w:val="70"/>
        </w:trPr>
        <w:tc>
          <w:tcPr>
            <w:tcW w:w="709" w:type="dxa"/>
            <w:shd w:val="clear" w:color="000000" w:fill="FFFFFF"/>
          </w:tcPr>
          <w:p w14:paraId="30F3F881" w14:textId="77777777" w:rsidR="005E4CB5" w:rsidRPr="007F57D7" w:rsidRDefault="005E4CB5" w:rsidP="000B268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CBA014F" w14:textId="77777777" w:rsidR="00B278D3" w:rsidRDefault="00B278D3" w:rsidP="000B268D">
            <w:pPr>
              <w:spacing w:after="0" w:line="276" w:lineRule="auto"/>
              <w:jc w:val="center"/>
              <w:rPr>
                <w:rFonts w:ascii="Times New Roman" w:hAnsi="Times New Roman" w:cs="Times New Roman"/>
                <w:sz w:val="27"/>
                <w:szCs w:val="27"/>
              </w:rPr>
            </w:pPr>
            <w:r>
              <w:rPr>
                <w:rFonts w:ascii="Times New Roman" w:hAnsi="Times New Roman" w:cs="Times New Roman"/>
                <w:sz w:val="27"/>
                <w:szCs w:val="27"/>
              </w:rPr>
              <w:t>ул.Тельмана,</w:t>
            </w:r>
            <w:r w:rsidRPr="00B278D3">
              <w:rPr>
                <w:rFonts w:ascii="Times New Roman" w:hAnsi="Times New Roman" w:cs="Times New Roman"/>
                <w:sz w:val="27"/>
                <w:szCs w:val="27"/>
              </w:rPr>
              <w:t>54</w:t>
            </w:r>
          </w:p>
          <w:p w14:paraId="1A912BCE" w14:textId="0710210D" w:rsidR="005E4CB5" w:rsidRDefault="00B278D3" w:rsidP="000B268D">
            <w:pPr>
              <w:spacing w:after="0" w:line="276" w:lineRule="auto"/>
              <w:jc w:val="center"/>
              <w:rPr>
                <w:rFonts w:ascii="Times New Roman" w:hAnsi="Times New Roman" w:cs="Times New Roman"/>
                <w:sz w:val="27"/>
                <w:szCs w:val="27"/>
              </w:rPr>
            </w:pPr>
            <w:r w:rsidRPr="00B278D3">
              <w:rPr>
                <w:rFonts w:ascii="Times New Roman" w:hAnsi="Times New Roman" w:cs="Times New Roman"/>
                <w:sz w:val="27"/>
                <w:szCs w:val="27"/>
              </w:rPr>
              <w:t>/</w:t>
            </w:r>
            <w:proofErr w:type="spellStart"/>
            <w:r>
              <w:rPr>
                <w:rFonts w:ascii="Times New Roman" w:hAnsi="Times New Roman" w:cs="Times New Roman"/>
                <w:sz w:val="27"/>
                <w:szCs w:val="27"/>
              </w:rPr>
              <w:t>ул.</w:t>
            </w:r>
            <w:r w:rsidRPr="00B278D3">
              <w:rPr>
                <w:rFonts w:ascii="Times New Roman" w:hAnsi="Times New Roman" w:cs="Times New Roman"/>
                <w:sz w:val="27"/>
                <w:szCs w:val="27"/>
              </w:rPr>
              <w:t>П.Морозова</w:t>
            </w:r>
            <w:proofErr w:type="spellEnd"/>
          </w:p>
        </w:tc>
        <w:tc>
          <w:tcPr>
            <w:tcW w:w="851" w:type="dxa"/>
            <w:shd w:val="clear" w:color="000000" w:fill="FFFFFF"/>
            <w:vAlign w:val="center"/>
          </w:tcPr>
          <w:p w14:paraId="4E4A477D" w14:textId="2E217986" w:rsidR="005E4CB5" w:rsidRPr="005559F3" w:rsidRDefault="00B278D3" w:rsidP="000B268D">
            <w:pPr>
              <w:spacing w:line="276" w:lineRule="auto"/>
              <w:jc w:val="center"/>
              <w:rPr>
                <w:rFonts w:ascii="Times New Roman" w:hAnsi="Times New Roman" w:cs="Times New Roman"/>
                <w:sz w:val="27"/>
                <w:szCs w:val="27"/>
              </w:rPr>
            </w:pPr>
            <w:r>
              <w:rPr>
                <w:rFonts w:ascii="Times New Roman" w:hAnsi="Times New Roman" w:cs="Times New Roman"/>
                <w:sz w:val="27"/>
                <w:szCs w:val="27"/>
              </w:rPr>
              <w:t>4</w:t>
            </w:r>
          </w:p>
        </w:tc>
        <w:tc>
          <w:tcPr>
            <w:tcW w:w="1984" w:type="dxa"/>
            <w:shd w:val="clear" w:color="000000" w:fill="FFFFFF"/>
            <w:vAlign w:val="center"/>
          </w:tcPr>
          <w:p w14:paraId="12A57575" w14:textId="5BEE09CC" w:rsidR="005E4CB5" w:rsidRPr="005559F3" w:rsidRDefault="00B278D3" w:rsidP="000B268D">
            <w:pPr>
              <w:spacing w:line="276" w:lineRule="auto"/>
              <w:jc w:val="center"/>
              <w:rPr>
                <w:rFonts w:ascii="Times New Roman" w:hAnsi="Times New Roman" w:cs="Times New Roman"/>
                <w:sz w:val="27"/>
                <w:szCs w:val="27"/>
              </w:rPr>
            </w:pPr>
            <w:r>
              <w:rPr>
                <w:rFonts w:ascii="Times New Roman" w:hAnsi="Times New Roman" w:cs="Times New Roman"/>
                <w:sz w:val="27"/>
                <w:szCs w:val="27"/>
              </w:rPr>
              <w:t>Аппарат</w:t>
            </w:r>
          </w:p>
        </w:tc>
        <w:tc>
          <w:tcPr>
            <w:tcW w:w="2552" w:type="dxa"/>
            <w:shd w:val="clear" w:color="000000" w:fill="FFFFFF"/>
          </w:tcPr>
          <w:p w14:paraId="7097C452" w14:textId="2B5C9CB4" w:rsidR="005E4CB5" w:rsidRPr="005559F3" w:rsidRDefault="00B278D3" w:rsidP="000B268D">
            <w:pPr>
              <w:spacing w:line="276" w:lineRule="auto"/>
              <w:jc w:val="center"/>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Реализация кофе</w:t>
            </w:r>
          </w:p>
        </w:tc>
        <w:tc>
          <w:tcPr>
            <w:tcW w:w="1134" w:type="dxa"/>
            <w:shd w:val="clear" w:color="000000" w:fill="FFFFFF"/>
            <w:vAlign w:val="center"/>
          </w:tcPr>
          <w:p w14:paraId="09536E2F" w14:textId="52B3E0A7" w:rsidR="005E4CB5" w:rsidRDefault="0069077E"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28 800</w:t>
            </w:r>
          </w:p>
        </w:tc>
        <w:tc>
          <w:tcPr>
            <w:tcW w:w="992" w:type="dxa"/>
            <w:shd w:val="clear" w:color="000000" w:fill="FFFFFF"/>
            <w:vAlign w:val="center"/>
          </w:tcPr>
          <w:p w14:paraId="60B6C63B" w14:textId="0573D66E" w:rsidR="005E4CB5" w:rsidRDefault="0069077E" w:rsidP="000B268D">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5 760</w:t>
            </w:r>
          </w:p>
        </w:tc>
      </w:tr>
    </w:tbl>
    <w:p w14:paraId="17252788" w14:textId="77777777" w:rsidR="00131993" w:rsidRPr="007F57D7" w:rsidRDefault="00131993" w:rsidP="003C619D">
      <w:pPr>
        <w:pStyle w:val="a3"/>
        <w:rPr>
          <w:rFonts w:ascii="Times New Roman" w:hAnsi="Times New Roman" w:cs="Times New Roman"/>
          <w:sz w:val="28"/>
          <w:lang w:eastAsia="ru-RU"/>
        </w:rPr>
      </w:pPr>
    </w:p>
    <w:tbl>
      <w:tblPr>
        <w:tblStyle w:val="ab"/>
        <w:tblW w:w="10491" w:type="dxa"/>
        <w:tblInd w:w="-998" w:type="dxa"/>
        <w:tblLook w:val="04A0" w:firstRow="1" w:lastRow="0" w:firstColumn="1" w:lastColumn="0" w:noHBand="0" w:noVBand="1"/>
      </w:tblPr>
      <w:tblGrid>
        <w:gridCol w:w="5246"/>
        <w:gridCol w:w="5245"/>
      </w:tblGrid>
      <w:tr w:rsidR="007F57D7" w:rsidRPr="007F57D7" w14:paraId="780E05AB" w14:textId="77777777" w:rsidTr="00DD759E">
        <w:trPr>
          <w:trHeight w:val="856"/>
        </w:trPr>
        <w:tc>
          <w:tcPr>
            <w:tcW w:w="5246" w:type="dxa"/>
            <w:vAlign w:val="center"/>
          </w:tcPr>
          <w:p w14:paraId="6885658F" w14:textId="58D121C9" w:rsidR="00CC6F03" w:rsidRPr="00E056EC" w:rsidRDefault="00CC6F03" w:rsidP="00570AD3">
            <w:pPr>
              <w:pStyle w:val="a3"/>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Период размещения нестационарны</w:t>
            </w:r>
            <w:r w:rsidR="00AF3616" w:rsidRPr="00E056EC">
              <w:rPr>
                <w:rFonts w:ascii="Times New Roman" w:hAnsi="Times New Roman" w:cs="Times New Roman"/>
                <w:b/>
                <w:sz w:val="24"/>
                <w:szCs w:val="24"/>
                <w:lang w:eastAsia="ru-RU"/>
              </w:rPr>
              <w:t>х</w:t>
            </w:r>
            <w:r w:rsidR="00253DE6" w:rsidRPr="00E056EC">
              <w:rPr>
                <w:rFonts w:ascii="Times New Roman" w:hAnsi="Times New Roman" w:cs="Times New Roman"/>
                <w:b/>
                <w:sz w:val="24"/>
                <w:szCs w:val="24"/>
                <w:lang w:eastAsia="ru-RU"/>
              </w:rPr>
              <w:t xml:space="preserve"> торговых объектов</w:t>
            </w:r>
            <w:r w:rsidR="000D3CAE">
              <w:rPr>
                <w:rFonts w:ascii="Times New Roman" w:hAnsi="Times New Roman" w:cs="Times New Roman"/>
                <w:b/>
                <w:sz w:val="24"/>
                <w:szCs w:val="24"/>
                <w:lang w:eastAsia="ru-RU"/>
              </w:rPr>
              <w:t xml:space="preserve"> по лотам №</w:t>
            </w:r>
            <w:r w:rsidR="00676147">
              <w:rPr>
                <w:rFonts w:ascii="Times New Roman" w:hAnsi="Times New Roman" w:cs="Times New Roman"/>
                <w:b/>
                <w:sz w:val="24"/>
                <w:szCs w:val="24"/>
                <w:lang w:eastAsia="ru-RU"/>
              </w:rPr>
              <w:t xml:space="preserve"> 1-11</w:t>
            </w:r>
            <w:r w:rsidR="008F0615">
              <w:rPr>
                <w:rFonts w:ascii="Times New Roman" w:hAnsi="Times New Roman" w:cs="Times New Roman"/>
                <w:b/>
                <w:sz w:val="24"/>
                <w:szCs w:val="24"/>
                <w:lang w:eastAsia="ru-RU"/>
              </w:rPr>
              <w:t>:</w:t>
            </w:r>
          </w:p>
        </w:tc>
        <w:tc>
          <w:tcPr>
            <w:tcW w:w="5245" w:type="dxa"/>
            <w:vAlign w:val="center"/>
          </w:tcPr>
          <w:p w14:paraId="609610C3" w14:textId="0486EA36" w:rsidR="00CC6F03" w:rsidRPr="00E056EC" w:rsidRDefault="00771F60" w:rsidP="003C619D">
            <w:pPr>
              <w:pStyle w:val="a3"/>
              <w:jc w:val="both"/>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с</w:t>
            </w:r>
            <w:r w:rsidR="00B278D3">
              <w:rPr>
                <w:rFonts w:ascii="Times New Roman" w:hAnsi="Times New Roman" w:cs="Times New Roman"/>
                <w:b/>
                <w:sz w:val="24"/>
                <w:szCs w:val="24"/>
                <w:lang w:eastAsia="ru-RU"/>
              </w:rPr>
              <w:t xml:space="preserve"> 01.08</w:t>
            </w:r>
            <w:r w:rsidR="00210642">
              <w:rPr>
                <w:rFonts w:ascii="Times New Roman" w:hAnsi="Times New Roman" w:cs="Times New Roman"/>
                <w:b/>
                <w:sz w:val="24"/>
                <w:szCs w:val="24"/>
                <w:lang w:eastAsia="ru-RU"/>
              </w:rPr>
              <w:t>.2026</w:t>
            </w:r>
            <w:r w:rsidR="007F5450">
              <w:rPr>
                <w:rFonts w:ascii="Times New Roman" w:hAnsi="Times New Roman" w:cs="Times New Roman"/>
                <w:b/>
                <w:sz w:val="24"/>
                <w:szCs w:val="24"/>
                <w:lang w:eastAsia="ru-RU"/>
              </w:rPr>
              <w:t xml:space="preserve"> г. по 15.09</w:t>
            </w:r>
            <w:r w:rsidR="00210642">
              <w:rPr>
                <w:rFonts w:ascii="Times New Roman" w:hAnsi="Times New Roman" w:cs="Times New Roman"/>
                <w:b/>
                <w:sz w:val="24"/>
                <w:szCs w:val="24"/>
                <w:lang w:eastAsia="ru-RU"/>
              </w:rPr>
              <w:t>.2026</w:t>
            </w:r>
            <w:r w:rsidR="00E54412" w:rsidRPr="00E056EC">
              <w:rPr>
                <w:rFonts w:ascii="Times New Roman" w:hAnsi="Times New Roman" w:cs="Times New Roman"/>
                <w:b/>
                <w:sz w:val="24"/>
                <w:szCs w:val="24"/>
                <w:lang w:eastAsia="ru-RU"/>
              </w:rPr>
              <w:t xml:space="preserve"> г.</w:t>
            </w:r>
          </w:p>
        </w:tc>
      </w:tr>
      <w:tr w:rsidR="000B268D" w:rsidRPr="007F57D7" w14:paraId="0647B411" w14:textId="77777777" w:rsidTr="00DD759E">
        <w:trPr>
          <w:trHeight w:val="840"/>
        </w:trPr>
        <w:tc>
          <w:tcPr>
            <w:tcW w:w="5246" w:type="dxa"/>
            <w:vAlign w:val="center"/>
          </w:tcPr>
          <w:p w14:paraId="2E5FB20F" w14:textId="65C2929E" w:rsidR="000B268D" w:rsidRPr="00E056EC" w:rsidRDefault="000B268D" w:rsidP="000B268D">
            <w:pPr>
              <w:pStyle w:val="a3"/>
              <w:rPr>
                <w:rFonts w:ascii="Times New Roman" w:hAnsi="Times New Roman" w:cs="Times New Roman"/>
                <w:b/>
                <w:sz w:val="24"/>
                <w:szCs w:val="24"/>
                <w:lang w:eastAsia="ru-RU"/>
              </w:rPr>
            </w:pPr>
            <w:r>
              <w:rPr>
                <w:rFonts w:ascii="Times New Roman" w:hAnsi="Times New Roman" w:cs="Times New Roman"/>
                <w:b/>
                <w:sz w:val="24"/>
                <w:szCs w:val="24"/>
                <w:lang w:eastAsia="ru-RU"/>
              </w:rPr>
              <w:t>П</w:t>
            </w:r>
            <w:r w:rsidR="00116D1B">
              <w:rPr>
                <w:rFonts w:ascii="Times New Roman" w:hAnsi="Times New Roman" w:cs="Times New Roman"/>
                <w:b/>
                <w:sz w:val="24"/>
                <w:szCs w:val="24"/>
                <w:lang w:eastAsia="ru-RU"/>
              </w:rPr>
              <w:t xml:space="preserve">ериод размещения нестационарных торговых объектов по лотам № </w:t>
            </w:r>
            <w:r>
              <w:rPr>
                <w:rFonts w:ascii="Times New Roman" w:hAnsi="Times New Roman" w:cs="Times New Roman"/>
                <w:b/>
                <w:sz w:val="24"/>
                <w:szCs w:val="24"/>
                <w:lang w:eastAsia="ru-RU"/>
              </w:rPr>
              <w:t>:</w:t>
            </w:r>
            <w:r w:rsidR="00676147">
              <w:rPr>
                <w:rFonts w:ascii="Times New Roman" w:hAnsi="Times New Roman" w:cs="Times New Roman"/>
                <w:b/>
                <w:sz w:val="24"/>
                <w:szCs w:val="24"/>
                <w:lang w:eastAsia="ru-RU"/>
              </w:rPr>
              <w:t>12, 13</w:t>
            </w:r>
          </w:p>
        </w:tc>
        <w:tc>
          <w:tcPr>
            <w:tcW w:w="5245" w:type="dxa"/>
            <w:vAlign w:val="center"/>
          </w:tcPr>
          <w:p w14:paraId="283EA4DE" w14:textId="362C0C9C" w:rsidR="000B268D" w:rsidRPr="00E056EC" w:rsidRDefault="00116D1B" w:rsidP="003C619D">
            <w:pPr>
              <w:pStyle w:val="a3"/>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с 01.08.2026 г. по 31.10.2026</w:t>
            </w:r>
            <w:r w:rsidR="000B268D">
              <w:rPr>
                <w:rFonts w:ascii="Times New Roman" w:hAnsi="Times New Roman" w:cs="Times New Roman"/>
                <w:b/>
                <w:sz w:val="24"/>
                <w:szCs w:val="24"/>
                <w:lang w:eastAsia="ru-RU"/>
              </w:rPr>
              <w:t xml:space="preserve"> г.</w:t>
            </w:r>
          </w:p>
        </w:tc>
      </w:tr>
      <w:tr w:rsidR="000D3CAE" w:rsidRPr="007F57D7" w14:paraId="2D53F6E5" w14:textId="77777777" w:rsidTr="00DD759E">
        <w:trPr>
          <w:trHeight w:val="852"/>
        </w:trPr>
        <w:tc>
          <w:tcPr>
            <w:tcW w:w="5246" w:type="dxa"/>
            <w:vAlign w:val="center"/>
          </w:tcPr>
          <w:p w14:paraId="243036CB" w14:textId="5DD4216F" w:rsidR="000D3CAE" w:rsidRPr="00E056EC" w:rsidRDefault="008F0615" w:rsidP="00116D1B">
            <w:pPr>
              <w:pStyle w:val="a3"/>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lastRenderedPageBreak/>
              <w:t>Период размещения нестационарных торговых объектов</w:t>
            </w:r>
            <w:r>
              <w:rPr>
                <w:rFonts w:ascii="Times New Roman" w:hAnsi="Times New Roman" w:cs="Times New Roman"/>
                <w:b/>
                <w:sz w:val="24"/>
                <w:szCs w:val="24"/>
                <w:lang w:eastAsia="ru-RU"/>
              </w:rPr>
              <w:t xml:space="preserve"> по лотам № </w:t>
            </w:r>
            <w:r w:rsidR="00676147">
              <w:rPr>
                <w:rFonts w:ascii="Times New Roman" w:hAnsi="Times New Roman" w:cs="Times New Roman"/>
                <w:b/>
                <w:sz w:val="24"/>
                <w:szCs w:val="24"/>
                <w:lang w:eastAsia="ru-RU"/>
              </w:rPr>
              <w:t>14, 15</w:t>
            </w:r>
          </w:p>
        </w:tc>
        <w:tc>
          <w:tcPr>
            <w:tcW w:w="5245" w:type="dxa"/>
            <w:vAlign w:val="center"/>
          </w:tcPr>
          <w:p w14:paraId="68B2C59D" w14:textId="2A25B6A8" w:rsidR="000D3CAE" w:rsidRPr="00E056EC" w:rsidRDefault="000B268D" w:rsidP="003C619D">
            <w:pPr>
              <w:pStyle w:val="a3"/>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с</w:t>
            </w:r>
            <w:r w:rsidR="006215F1">
              <w:rPr>
                <w:rFonts w:ascii="Times New Roman" w:hAnsi="Times New Roman" w:cs="Times New Roman"/>
                <w:b/>
                <w:sz w:val="24"/>
                <w:szCs w:val="24"/>
                <w:lang w:eastAsia="ru-RU"/>
              </w:rPr>
              <w:t xml:space="preserve"> 01.08.2026 г. по 31.07.2029</w:t>
            </w:r>
            <w:r>
              <w:rPr>
                <w:rFonts w:ascii="Times New Roman" w:hAnsi="Times New Roman" w:cs="Times New Roman"/>
                <w:b/>
                <w:sz w:val="24"/>
                <w:szCs w:val="24"/>
                <w:lang w:eastAsia="ru-RU"/>
              </w:rPr>
              <w:t xml:space="preserve"> г.</w:t>
            </w:r>
          </w:p>
        </w:tc>
      </w:tr>
      <w:tr w:rsidR="007F57D7" w:rsidRPr="007F57D7" w14:paraId="5C3C75F7" w14:textId="77777777" w:rsidTr="00DD759E">
        <w:trPr>
          <w:trHeight w:val="694"/>
        </w:trPr>
        <w:tc>
          <w:tcPr>
            <w:tcW w:w="5246" w:type="dxa"/>
            <w:vAlign w:val="bottom"/>
          </w:tcPr>
          <w:p w14:paraId="72FE863B" w14:textId="2EDA4004" w:rsidR="008E270F" w:rsidRPr="00E056EC" w:rsidRDefault="008E270F" w:rsidP="003C619D">
            <w:pPr>
              <w:suppressAutoHyphens/>
              <w:rPr>
                <w:rFonts w:ascii="Times New Roman" w:hAnsi="Times New Roman" w:cs="Times New Roman"/>
                <w:b/>
                <w:sz w:val="24"/>
                <w:szCs w:val="24"/>
                <w:lang w:eastAsia="ru-RU"/>
              </w:rPr>
            </w:pPr>
            <w:r w:rsidRPr="00E056EC">
              <w:rPr>
                <w:rFonts w:ascii="Times New Roman" w:eastAsia="Times New Roman" w:hAnsi="Times New Roman" w:cs="Times New Roman"/>
                <w:b/>
                <w:sz w:val="24"/>
                <w:szCs w:val="24"/>
                <w:lang w:eastAsia="zh-CN"/>
              </w:rPr>
              <w:t xml:space="preserve">Начало и окончание приема заявок на участие в аукционе: </w:t>
            </w:r>
          </w:p>
        </w:tc>
        <w:tc>
          <w:tcPr>
            <w:tcW w:w="5245" w:type="dxa"/>
            <w:vAlign w:val="center"/>
          </w:tcPr>
          <w:p w14:paraId="2970821E" w14:textId="77C87D67" w:rsidR="008E270F" w:rsidRPr="00E056EC" w:rsidRDefault="005E3FF8" w:rsidP="003C619D">
            <w:pPr>
              <w:pStyle w:val="a3"/>
              <w:rPr>
                <w:rFonts w:ascii="Times New Roman" w:hAnsi="Times New Roman" w:cs="Times New Roman"/>
                <w:b/>
                <w:sz w:val="24"/>
                <w:szCs w:val="24"/>
                <w:lang w:eastAsia="ru-RU"/>
              </w:rPr>
            </w:pPr>
            <w:r>
              <w:rPr>
                <w:rFonts w:ascii="Times New Roman" w:eastAsia="Times New Roman" w:hAnsi="Times New Roman" w:cs="Times New Roman"/>
                <w:b/>
                <w:sz w:val="24"/>
                <w:szCs w:val="24"/>
                <w:lang w:eastAsia="zh-CN"/>
              </w:rPr>
              <w:t>с момента опубликования по</w:t>
            </w:r>
            <w:r w:rsidR="000E6C90">
              <w:rPr>
                <w:rFonts w:ascii="Times New Roman" w:eastAsia="Times New Roman" w:hAnsi="Times New Roman" w:cs="Times New Roman"/>
                <w:b/>
                <w:color w:val="FF0000"/>
                <w:sz w:val="24"/>
                <w:szCs w:val="24"/>
                <w:lang w:eastAsia="zh-CN"/>
              </w:rPr>
              <w:t xml:space="preserve"> </w:t>
            </w:r>
            <w:r w:rsidR="00005597">
              <w:rPr>
                <w:rFonts w:ascii="Times New Roman" w:eastAsia="Times New Roman" w:hAnsi="Times New Roman" w:cs="Times New Roman"/>
                <w:b/>
                <w:sz w:val="24"/>
                <w:szCs w:val="24"/>
                <w:lang w:eastAsia="zh-CN"/>
              </w:rPr>
              <w:t>19</w:t>
            </w:r>
            <w:r w:rsidR="00B278D3">
              <w:rPr>
                <w:rFonts w:ascii="Times New Roman" w:eastAsia="Times New Roman" w:hAnsi="Times New Roman" w:cs="Times New Roman"/>
                <w:b/>
                <w:sz w:val="24"/>
                <w:szCs w:val="24"/>
                <w:lang w:eastAsia="zh-CN"/>
              </w:rPr>
              <w:t>.07</w:t>
            </w:r>
            <w:r w:rsidR="00570AD3">
              <w:rPr>
                <w:rFonts w:ascii="Times New Roman" w:eastAsia="Times New Roman" w:hAnsi="Times New Roman" w:cs="Times New Roman"/>
                <w:b/>
                <w:sz w:val="24"/>
                <w:szCs w:val="24"/>
                <w:lang w:eastAsia="zh-CN"/>
              </w:rPr>
              <w:t xml:space="preserve">.2026 </w:t>
            </w:r>
            <w:r w:rsidR="00621B23" w:rsidRPr="000E6C90">
              <w:rPr>
                <w:rFonts w:ascii="Times New Roman" w:eastAsia="Times New Roman" w:hAnsi="Times New Roman" w:cs="Times New Roman"/>
                <w:b/>
                <w:sz w:val="24"/>
                <w:szCs w:val="24"/>
                <w:lang w:eastAsia="zh-CN"/>
              </w:rPr>
              <w:t>г.</w:t>
            </w:r>
          </w:p>
        </w:tc>
      </w:tr>
      <w:tr w:rsidR="007F57D7" w:rsidRPr="007F57D7" w14:paraId="514E736E" w14:textId="77777777" w:rsidTr="00DD759E">
        <w:trPr>
          <w:trHeight w:val="691"/>
        </w:trPr>
        <w:tc>
          <w:tcPr>
            <w:tcW w:w="5246" w:type="dxa"/>
            <w:vAlign w:val="center"/>
          </w:tcPr>
          <w:p w14:paraId="16865FFF" w14:textId="77777777" w:rsidR="008E270F" w:rsidRPr="00E056EC" w:rsidRDefault="008E270F" w:rsidP="003C619D">
            <w:pPr>
              <w:pStyle w:val="a3"/>
              <w:rPr>
                <w:rFonts w:ascii="Times New Roman" w:hAnsi="Times New Roman" w:cs="Times New Roman"/>
                <w:b/>
                <w:sz w:val="24"/>
                <w:szCs w:val="24"/>
                <w:lang w:eastAsia="ru-RU"/>
              </w:rPr>
            </w:pPr>
            <w:r w:rsidRPr="00E056EC">
              <w:rPr>
                <w:rFonts w:ascii="Times New Roman" w:eastAsia="Times New Roman" w:hAnsi="Times New Roman" w:cs="Times New Roman"/>
                <w:b/>
                <w:sz w:val="24"/>
                <w:szCs w:val="24"/>
                <w:lang w:eastAsia="zh-CN"/>
              </w:rPr>
              <w:t xml:space="preserve">Вскрытие и рассмотрение заявок: </w:t>
            </w:r>
          </w:p>
        </w:tc>
        <w:tc>
          <w:tcPr>
            <w:tcW w:w="5245" w:type="dxa"/>
            <w:vAlign w:val="center"/>
          </w:tcPr>
          <w:p w14:paraId="3C1D7641" w14:textId="65F7E5BF" w:rsidR="008E270F" w:rsidRPr="00E056EC" w:rsidRDefault="00B278D3" w:rsidP="003C619D">
            <w:pPr>
              <w:pStyle w:val="a3"/>
              <w:rPr>
                <w:rFonts w:ascii="Times New Roman" w:hAnsi="Times New Roman" w:cs="Times New Roman"/>
                <w:b/>
                <w:sz w:val="24"/>
                <w:szCs w:val="24"/>
                <w:lang w:eastAsia="ru-RU"/>
              </w:rPr>
            </w:pPr>
            <w:r>
              <w:rPr>
                <w:rFonts w:ascii="Times New Roman" w:eastAsia="Times New Roman" w:hAnsi="Times New Roman" w:cs="Times New Roman"/>
                <w:b/>
                <w:sz w:val="24"/>
                <w:szCs w:val="24"/>
                <w:lang w:eastAsia="zh-CN"/>
              </w:rPr>
              <w:t>20.07</w:t>
            </w:r>
            <w:r w:rsidR="00570AD3">
              <w:rPr>
                <w:rFonts w:ascii="Times New Roman" w:eastAsia="Times New Roman" w:hAnsi="Times New Roman" w:cs="Times New Roman"/>
                <w:b/>
                <w:sz w:val="24"/>
                <w:szCs w:val="24"/>
                <w:lang w:eastAsia="zh-CN"/>
              </w:rPr>
              <w:t>.2026</w:t>
            </w:r>
            <w:r w:rsidR="00E54412" w:rsidRPr="00E056EC">
              <w:rPr>
                <w:rFonts w:ascii="Times New Roman" w:eastAsia="Times New Roman" w:hAnsi="Times New Roman" w:cs="Times New Roman"/>
                <w:b/>
                <w:sz w:val="24"/>
                <w:szCs w:val="24"/>
                <w:lang w:eastAsia="zh-CN"/>
              </w:rPr>
              <w:t xml:space="preserve">г. в 15.00. </w:t>
            </w:r>
            <w:proofErr w:type="spellStart"/>
            <w:r w:rsidR="00E54412" w:rsidRPr="00E056EC">
              <w:rPr>
                <w:rFonts w:ascii="Times New Roman" w:eastAsia="Times New Roman" w:hAnsi="Times New Roman" w:cs="Times New Roman"/>
                <w:b/>
                <w:sz w:val="24"/>
                <w:szCs w:val="24"/>
                <w:lang w:eastAsia="zh-CN"/>
              </w:rPr>
              <w:t>г.Владикавказ</w:t>
            </w:r>
            <w:proofErr w:type="spellEnd"/>
            <w:r w:rsidR="00E54412" w:rsidRPr="00E056EC">
              <w:rPr>
                <w:rFonts w:ascii="Times New Roman" w:eastAsia="Times New Roman" w:hAnsi="Times New Roman" w:cs="Times New Roman"/>
                <w:b/>
                <w:sz w:val="24"/>
                <w:szCs w:val="24"/>
                <w:lang w:eastAsia="zh-CN"/>
              </w:rPr>
              <w:t xml:space="preserve">, </w:t>
            </w:r>
            <w:proofErr w:type="spellStart"/>
            <w:r w:rsidR="00E54412" w:rsidRPr="00E056EC">
              <w:rPr>
                <w:rFonts w:ascii="Times New Roman" w:eastAsia="Times New Roman" w:hAnsi="Times New Roman" w:cs="Times New Roman"/>
                <w:b/>
                <w:sz w:val="24"/>
                <w:szCs w:val="24"/>
                <w:lang w:eastAsia="zh-CN"/>
              </w:rPr>
              <w:t>пл</w:t>
            </w:r>
            <w:r w:rsidR="003C619D" w:rsidRPr="00E056EC">
              <w:rPr>
                <w:rFonts w:ascii="Times New Roman" w:eastAsia="Times New Roman" w:hAnsi="Times New Roman" w:cs="Times New Roman"/>
                <w:b/>
                <w:sz w:val="24"/>
                <w:szCs w:val="24"/>
                <w:lang w:eastAsia="zh-CN"/>
              </w:rPr>
              <w:t>.Штыба</w:t>
            </w:r>
            <w:proofErr w:type="spellEnd"/>
            <w:r w:rsidR="003C619D" w:rsidRPr="00E056EC">
              <w:rPr>
                <w:rFonts w:ascii="Times New Roman" w:eastAsia="Times New Roman" w:hAnsi="Times New Roman" w:cs="Times New Roman"/>
                <w:b/>
                <w:sz w:val="24"/>
                <w:szCs w:val="24"/>
                <w:lang w:eastAsia="zh-CN"/>
              </w:rPr>
              <w:t>, 2, 3 этаж, кабинет № 304</w:t>
            </w:r>
            <w:r w:rsidR="00E54412" w:rsidRPr="00E056EC">
              <w:rPr>
                <w:rFonts w:ascii="Times New Roman" w:eastAsia="Times New Roman" w:hAnsi="Times New Roman" w:cs="Times New Roman"/>
                <w:b/>
                <w:sz w:val="24"/>
                <w:szCs w:val="24"/>
                <w:lang w:eastAsia="zh-CN"/>
              </w:rPr>
              <w:t>.</w:t>
            </w:r>
          </w:p>
        </w:tc>
      </w:tr>
      <w:tr w:rsidR="007F57D7" w:rsidRPr="007F57D7" w14:paraId="1E07B165" w14:textId="77777777" w:rsidTr="00DD759E">
        <w:trPr>
          <w:trHeight w:val="984"/>
        </w:trPr>
        <w:tc>
          <w:tcPr>
            <w:tcW w:w="5246" w:type="dxa"/>
            <w:vAlign w:val="center"/>
          </w:tcPr>
          <w:p w14:paraId="49AF184E" w14:textId="77777777" w:rsidR="008E270F" w:rsidRPr="00E056EC" w:rsidRDefault="008E270F" w:rsidP="003C619D">
            <w:pPr>
              <w:suppressAutoHyphens/>
              <w:jc w:val="both"/>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 xml:space="preserve">Время и место проведения аукциона: </w:t>
            </w:r>
          </w:p>
        </w:tc>
        <w:tc>
          <w:tcPr>
            <w:tcW w:w="5245" w:type="dxa"/>
            <w:vAlign w:val="center"/>
          </w:tcPr>
          <w:p w14:paraId="3CB9C2F1" w14:textId="65F9FCA2" w:rsidR="007961A8" w:rsidRDefault="00B278D3" w:rsidP="003C619D">
            <w:pPr>
              <w:pStyle w:val="a3"/>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21.07</w:t>
            </w:r>
            <w:r w:rsidR="000A358E" w:rsidRPr="00E056EC">
              <w:rPr>
                <w:rFonts w:ascii="Times New Roman" w:eastAsia="Times New Roman" w:hAnsi="Times New Roman" w:cs="Times New Roman"/>
                <w:b/>
                <w:sz w:val="24"/>
                <w:szCs w:val="24"/>
                <w:lang w:eastAsia="zh-CN"/>
              </w:rPr>
              <w:t>.</w:t>
            </w:r>
            <w:r w:rsidR="008E270F" w:rsidRPr="00E056EC">
              <w:rPr>
                <w:rFonts w:ascii="Times New Roman" w:eastAsia="Times New Roman" w:hAnsi="Times New Roman" w:cs="Times New Roman"/>
                <w:b/>
                <w:sz w:val="24"/>
                <w:szCs w:val="24"/>
                <w:lang w:eastAsia="zh-CN"/>
              </w:rPr>
              <w:t>202</w:t>
            </w:r>
            <w:r w:rsidR="00570AD3">
              <w:rPr>
                <w:rFonts w:ascii="Times New Roman" w:eastAsia="Times New Roman" w:hAnsi="Times New Roman" w:cs="Times New Roman"/>
                <w:b/>
                <w:sz w:val="24"/>
                <w:szCs w:val="24"/>
                <w:lang w:eastAsia="zh-CN"/>
              </w:rPr>
              <w:t>6</w:t>
            </w:r>
            <w:r w:rsidR="00CC6F03" w:rsidRPr="00E056EC">
              <w:rPr>
                <w:rFonts w:ascii="Times New Roman" w:eastAsia="Times New Roman" w:hAnsi="Times New Roman" w:cs="Times New Roman"/>
                <w:b/>
                <w:sz w:val="24"/>
                <w:szCs w:val="24"/>
                <w:lang w:eastAsia="zh-CN"/>
              </w:rPr>
              <w:t xml:space="preserve">г., с 10 ч. 00 мин. </w:t>
            </w:r>
            <w:proofErr w:type="spellStart"/>
            <w:r w:rsidR="00CC6F03" w:rsidRPr="00E056EC">
              <w:rPr>
                <w:rFonts w:ascii="Times New Roman" w:eastAsia="Times New Roman" w:hAnsi="Times New Roman" w:cs="Times New Roman"/>
                <w:b/>
                <w:sz w:val="24"/>
                <w:szCs w:val="24"/>
                <w:lang w:eastAsia="zh-CN"/>
              </w:rPr>
              <w:t>г.</w:t>
            </w:r>
            <w:r w:rsidR="008E270F" w:rsidRPr="00E056EC">
              <w:rPr>
                <w:rFonts w:ascii="Times New Roman" w:eastAsia="Times New Roman" w:hAnsi="Times New Roman" w:cs="Times New Roman"/>
                <w:b/>
                <w:sz w:val="24"/>
                <w:szCs w:val="24"/>
                <w:lang w:eastAsia="zh-CN"/>
              </w:rPr>
              <w:t>Владикавказ</w:t>
            </w:r>
            <w:proofErr w:type="spellEnd"/>
            <w:r w:rsidR="008E270F" w:rsidRPr="00E056EC">
              <w:rPr>
                <w:rFonts w:ascii="Times New Roman" w:eastAsia="Times New Roman" w:hAnsi="Times New Roman" w:cs="Times New Roman"/>
                <w:b/>
                <w:sz w:val="24"/>
                <w:szCs w:val="24"/>
                <w:lang w:eastAsia="zh-CN"/>
              </w:rPr>
              <w:t xml:space="preserve">, </w:t>
            </w:r>
          </w:p>
          <w:p w14:paraId="5D443DE7" w14:textId="538CBD50" w:rsidR="008E270F" w:rsidRPr="00E056EC" w:rsidRDefault="007961A8" w:rsidP="003C619D">
            <w:pPr>
              <w:pStyle w:val="a3"/>
              <w:jc w:val="both"/>
              <w:rPr>
                <w:rFonts w:ascii="Times New Roman" w:eastAsia="Times New Roman" w:hAnsi="Times New Roman" w:cs="Times New Roman"/>
                <w:b/>
                <w:sz w:val="24"/>
                <w:szCs w:val="24"/>
                <w:lang w:eastAsia="zh-CN"/>
              </w:rPr>
            </w:pPr>
            <w:proofErr w:type="spellStart"/>
            <w:r>
              <w:rPr>
                <w:rFonts w:ascii="Times New Roman" w:eastAsia="Times New Roman" w:hAnsi="Times New Roman" w:cs="Times New Roman"/>
                <w:b/>
                <w:sz w:val="24"/>
                <w:szCs w:val="24"/>
                <w:lang w:eastAsia="zh-CN"/>
              </w:rPr>
              <w:t>пл.</w:t>
            </w:r>
            <w:r w:rsidR="008E270F" w:rsidRPr="00E056EC">
              <w:rPr>
                <w:rFonts w:ascii="Times New Roman" w:eastAsia="Times New Roman" w:hAnsi="Times New Roman" w:cs="Times New Roman"/>
                <w:b/>
                <w:sz w:val="24"/>
                <w:szCs w:val="24"/>
                <w:lang w:eastAsia="zh-CN"/>
              </w:rPr>
              <w:t>Штыба</w:t>
            </w:r>
            <w:proofErr w:type="spellEnd"/>
            <w:r w:rsidR="008E270F" w:rsidRPr="00E056EC">
              <w:rPr>
                <w:rFonts w:ascii="Times New Roman" w:eastAsia="Times New Roman" w:hAnsi="Times New Roman" w:cs="Times New Roman"/>
                <w:b/>
                <w:sz w:val="24"/>
                <w:szCs w:val="24"/>
                <w:lang w:eastAsia="zh-CN"/>
              </w:rPr>
              <w:t>, 2, 4 этаж, малый зал (переговорная).</w:t>
            </w:r>
          </w:p>
        </w:tc>
      </w:tr>
      <w:tr w:rsidR="007F57D7" w:rsidRPr="007F57D7" w14:paraId="55FE7C67" w14:textId="77777777" w:rsidTr="00DD759E">
        <w:trPr>
          <w:trHeight w:val="558"/>
        </w:trPr>
        <w:tc>
          <w:tcPr>
            <w:tcW w:w="5246" w:type="dxa"/>
            <w:vAlign w:val="center"/>
          </w:tcPr>
          <w:p w14:paraId="282D2771" w14:textId="77777777" w:rsidR="008E270F" w:rsidRPr="00E056EC" w:rsidRDefault="008E270F" w:rsidP="003C619D">
            <w:pPr>
              <w:suppressAutoHyphens/>
              <w:jc w:val="both"/>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 xml:space="preserve">Определение победителей аукциона: </w:t>
            </w:r>
          </w:p>
        </w:tc>
        <w:tc>
          <w:tcPr>
            <w:tcW w:w="5245" w:type="dxa"/>
            <w:vAlign w:val="center"/>
          </w:tcPr>
          <w:p w14:paraId="674ED2EB" w14:textId="5569D7D0" w:rsidR="008E270F" w:rsidRPr="00E056EC" w:rsidRDefault="00B278D3" w:rsidP="003C619D">
            <w:pPr>
              <w:pStyle w:val="a3"/>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21.07</w:t>
            </w:r>
            <w:r w:rsidR="008E270F" w:rsidRPr="00E056EC">
              <w:rPr>
                <w:rFonts w:ascii="Times New Roman" w:eastAsia="Times New Roman" w:hAnsi="Times New Roman" w:cs="Times New Roman"/>
                <w:b/>
                <w:sz w:val="24"/>
                <w:szCs w:val="24"/>
                <w:lang w:eastAsia="zh-CN"/>
              </w:rPr>
              <w:t>.202</w:t>
            </w:r>
            <w:r w:rsidR="003D55BE">
              <w:rPr>
                <w:rFonts w:ascii="Times New Roman" w:eastAsia="Times New Roman" w:hAnsi="Times New Roman" w:cs="Times New Roman"/>
                <w:b/>
                <w:sz w:val="24"/>
                <w:szCs w:val="24"/>
                <w:lang w:eastAsia="zh-CN"/>
              </w:rPr>
              <w:t>6</w:t>
            </w:r>
            <w:r>
              <w:rPr>
                <w:rFonts w:ascii="Times New Roman" w:eastAsia="Times New Roman" w:hAnsi="Times New Roman" w:cs="Times New Roman"/>
                <w:b/>
                <w:sz w:val="24"/>
                <w:szCs w:val="24"/>
                <w:lang w:eastAsia="zh-CN"/>
              </w:rPr>
              <w:t xml:space="preserve"> </w:t>
            </w:r>
            <w:r w:rsidR="008E270F" w:rsidRPr="00E056EC">
              <w:rPr>
                <w:rFonts w:ascii="Times New Roman" w:eastAsia="Times New Roman" w:hAnsi="Times New Roman" w:cs="Times New Roman"/>
                <w:b/>
                <w:sz w:val="24"/>
                <w:szCs w:val="24"/>
                <w:lang w:eastAsia="zh-CN"/>
              </w:rPr>
              <w:t>г.</w:t>
            </w:r>
          </w:p>
        </w:tc>
      </w:tr>
      <w:tr w:rsidR="007F57D7" w:rsidRPr="007F57D7" w14:paraId="25F7FD7B" w14:textId="77777777" w:rsidTr="00DD759E">
        <w:trPr>
          <w:trHeight w:val="552"/>
        </w:trPr>
        <w:tc>
          <w:tcPr>
            <w:tcW w:w="5246" w:type="dxa"/>
            <w:vAlign w:val="center"/>
          </w:tcPr>
          <w:p w14:paraId="1EF75F00" w14:textId="77777777" w:rsidR="008E270F" w:rsidRPr="00E056EC" w:rsidRDefault="008E270F" w:rsidP="003C619D">
            <w:pPr>
              <w:pStyle w:val="a3"/>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Шаг аукциона составляет:</w:t>
            </w:r>
          </w:p>
        </w:tc>
        <w:tc>
          <w:tcPr>
            <w:tcW w:w="5245" w:type="dxa"/>
            <w:vAlign w:val="center"/>
          </w:tcPr>
          <w:p w14:paraId="130445D7" w14:textId="6A30C90F" w:rsidR="008E270F" w:rsidRPr="00E056EC" w:rsidRDefault="008E270F" w:rsidP="003C619D">
            <w:pPr>
              <w:pStyle w:val="a3"/>
              <w:jc w:val="both"/>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10 % от начальной цены Лота</w:t>
            </w:r>
            <w:r w:rsidR="00344471" w:rsidRPr="00E056EC">
              <w:rPr>
                <w:rFonts w:ascii="Times New Roman" w:hAnsi="Times New Roman" w:cs="Times New Roman"/>
                <w:b/>
                <w:sz w:val="24"/>
                <w:szCs w:val="24"/>
                <w:lang w:eastAsia="ru-RU"/>
              </w:rPr>
              <w:t>.</w:t>
            </w:r>
          </w:p>
        </w:tc>
      </w:tr>
      <w:tr w:rsidR="007F57D7" w:rsidRPr="007F57D7" w14:paraId="23BC54F2" w14:textId="77777777" w:rsidTr="00B57E5A">
        <w:trPr>
          <w:trHeight w:val="836"/>
        </w:trPr>
        <w:tc>
          <w:tcPr>
            <w:tcW w:w="5246" w:type="dxa"/>
            <w:vAlign w:val="center"/>
          </w:tcPr>
          <w:p w14:paraId="35C43040" w14:textId="77777777" w:rsidR="008E270F" w:rsidRPr="00E056EC" w:rsidRDefault="008E270F" w:rsidP="003C619D">
            <w:pPr>
              <w:pStyle w:val="a3"/>
              <w:rPr>
                <w:rFonts w:ascii="Times New Roman" w:hAnsi="Times New Roman" w:cs="Times New Roman"/>
                <w:b/>
                <w:sz w:val="24"/>
                <w:szCs w:val="24"/>
                <w:lang w:eastAsia="ru-RU"/>
              </w:rPr>
            </w:pPr>
            <w:r w:rsidRPr="00E056EC">
              <w:rPr>
                <w:rFonts w:ascii="Times New Roman" w:eastAsia="Times New Roman" w:hAnsi="Times New Roman" w:cs="Times New Roman"/>
                <w:b/>
                <w:sz w:val="24"/>
                <w:szCs w:val="24"/>
                <w:lang w:eastAsia="zh-CN"/>
              </w:rPr>
              <w:t>Для получения информации об условиях аукциона следует обращаться</w:t>
            </w:r>
          </w:p>
        </w:tc>
        <w:tc>
          <w:tcPr>
            <w:tcW w:w="5245" w:type="dxa"/>
            <w:vAlign w:val="center"/>
          </w:tcPr>
          <w:p w14:paraId="427BD58D" w14:textId="6B6A600C" w:rsidR="008E270F" w:rsidRPr="00E056EC" w:rsidRDefault="008E270F" w:rsidP="000204AC">
            <w:pPr>
              <w:pStyle w:val="a3"/>
              <w:jc w:val="both"/>
              <w:rPr>
                <w:rFonts w:ascii="Times New Roman" w:hAnsi="Times New Roman" w:cs="Times New Roman"/>
                <w:b/>
                <w:sz w:val="24"/>
                <w:szCs w:val="24"/>
                <w:lang w:eastAsia="ru-RU"/>
              </w:rPr>
            </w:pPr>
            <w:proofErr w:type="spellStart"/>
            <w:r w:rsidRPr="00E056EC">
              <w:rPr>
                <w:rFonts w:ascii="Times New Roman" w:eastAsia="Times New Roman" w:hAnsi="Times New Roman" w:cs="Times New Roman"/>
                <w:b/>
                <w:sz w:val="24"/>
                <w:szCs w:val="24"/>
                <w:lang w:eastAsia="zh-CN"/>
              </w:rPr>
              <w:t>г.Владикавказ</w:t>
            </w:r>
            <w:proofErr w:type="spellEnd"/>
            <w:r w:rsidRPr="00E056EC">
              <w:rPr>
                <w:rFonts w:ascii="Times New Roman" w:eastAsia="Times New Roman" w:hAnsi="Times New Roman" w:cs="Times New Roman"/>
                <w:b/>
                <w:sz w:val="24"/>
                <w:szCs w:val="24"/>
                <w:lang w:eastAsia="zh-CN"/>
              </w:rPr>
              <w:t>, пл. Штыба, 2, 3 этаж, кабинет № 3</w:t>
            </w:r>
            <w:r w:rsidR="00813CC6" w:rsidRPr="00E056EC">
              <w:rPr>
                <w:rFonts w:ascii="Times New Roman" w:eastAsia="Times New Roman" w:hAnsi="Times New Roman" w:cs="Times New Roman"/>
                <w:b/>
                <w:sz w:val="24"/>
                <w:szCs w:val="24"/>
                <w:lang w:eastAsia="zh-CN"/>
              </w:rPr>
              <w:t>04 «б</w:t>
            </w:r>
            <w:r w:rsidR="003E1F75" w:rsidRPr="00E056EC">
              <w:rPr>
                <w:rFonts w:ascii="Times New Roman" w:eastAsia="Times New Roman" w:hAnsi="Times New Roman" w:cs="Times New Roman"/>
                <w:b/>
                <w:sz w:val="24"/>
                <w:szCs w:val="24"/>
                <w:lang w:eastAsia="zh-CN"/>
              </w:rPr>
              <w:t>»</w:t>
            </w:r>
            <w:r w:rsidR="000204AC">
              <w:rPr>
                <w:rFonts w:ascii="Times New Roman" w:eastAsia="Times New Roman" w:hAnsi="Times New Roman" w:cs="Times New Roman"/>
                <w:b/>
                <w:sz w:val="24"/>
                <w:szCs w:val="24"/>
                <w:lang w:eastAsia="zh-CN"/>
              </w:rPr>
              <w:t>.</w:t>
            </w:r>
          </w:p>
        </w:tc>
      </w:tr>
      <w:tr w:rsidR="007F57D7" w:rsidRPr="007F57D7" w14:paraId="18A5C4A7" w14:textId="77777777" w:rsidTr="00DD759E">
        <w:trPr>
          <w:trHeight w:val="595"/>
        </w:trPr>
        <w:tc>
          <w:tcPr>
            <w:tcW w:w="5246" w:type="dxa"/>
            <w:vAlign w:val="center"/>
          </w:tcPr>
          <w:p w14:paraId="0B138FC6" w14:textId="77777777" w:rsidR="008E270F" w:rsidRPr="00E056EC" w:rsidRDefault="008E270F" w:rsidP="003C619D">
            <w:pPr>
              <w:pStyle w:val="a3"/>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Время приема заявок</w:t>
            </w:r>
          </w:p>
        </w:tc>
        <w:tc>
          <w:tcPr>
            <w:tcW w:w="5245" w:type="dxa"/>
            <w:vAlign w:val="center"/>
          </w:tcPr>
          <w:p w14:paraId="1B9F3267" w14:textId="77777777" w:rsidR="00813CC6" w:rsidRPr="00E056EC" w:rsidRDefault="00813CC6" w:rsidP="003C619D">
            <w:pPr>
              <w:pStyle w:val="a3"/>
              <w:jc w:val="both"/>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 xml:space="preserve">с понедельника по пятницу с 14-00 </w:t>
            </w:r>
          </w:p>
          <w:p w14:paraId="087F59D4" w14:textId="5591AE17" w:rsidR="008E270F" w:rsidRPr="00E056EC" w:rsidRDefault="00813CC6" w:rsidP="003C619D">
            <w:pPr>
              <w:pStyle w:val="a3"/>
              <w:jc w:val="both"/>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до 17-00 часов</w:t>
            </w:r>
            <w:r w:rsidR="00344471" w:rsidRPr="00E056EC">
              <w:rPr>
                <w:rFonts w:ascii="Times New Roman" w:eastAsia="Times New Roman" w:hAnsi="Times New Roman" w:cs="Times New Roman"/>
                <w:b/>
                <w:sz w:val="24"/>
                <w:szCs w:val="24"/>
                <w:lang w:eastAsia="zh-CN"/>
              </w:rPr>
              <w:t>.</w:t>
            </w:r>
          </w:p>
        </w:tc>
      </w:tr>
    </w:tbl>
    <w:p w14:paraId="750CFE04" w14:textId="77777777" w:rsidR="00CB2C51" w:rsidRDefault="00CB2C51" w:rsidP="00E056EC">
      <w:pPr>
        <w:suppressAutoHyphens/>
        <w:spacing w:after="0" w:line="240" w:lineRule="auto"/>
        <w:jc w:val="both"/>
        <w:rPr>
          <w:rFonts w:ascii="Times New Roman" w:eastAsia="Times New Roman" w:hAnsi="Times New Roman" w:cs="Times New Roman"/>
          <w:b/>
          <w:color w:val="000000"/>
          <w:sz w:val="28"/>
          <w:szCs w:val="28"/>
          <w:lang w:eastAsia="ar-SA"/>
        </w:rPr>
      </w:pPr>
    </w:p>
    <w:p w14:paraId="673D5665" w14:textId="77777777" w:rsidR="003C2A77" w:rsidRPr="000204AC" w:rsidRDefault="003C2A77" w:rsidP="000204AC">
      <w:pPr>
        <w:suppressAutoHyphens/>
        <w:spacing w:after="0" w:line="240" w:lineRule="auto"/>
        <w:ind w:left="-851" w:firstLine="540"/>
        <w:jc w:val="center"/>
        <w:rPr>
          <w:rFonts w:ascii="Times New Roman" w:eastAsia="Times New Roman" w:hAnsi="Times New Roman" w:cs="Times New Roman"/>
          <w:b/>
          <w:color w:val="000000"/>
          <w:sz w:val="26"/>
          <w:szCs w:val="26"/>
          <w:lang w:eastAsia="ar-SA"/>
        </w:rPr>
      </w:pPr>
      <w:r w:rsidRPr="000204AC">
        <w:rPr>
          <w:rFonts w:ascii="Times New Roman" w:eastAsia="Times New Roman" w:hAnsi="Times New Roman" w:cs="Times New Roman"/>
          <w:b/>
          <w:color w:val="000000"/>
          <w:sz w:val="26"/>
          <w:szCs w:val="26"/>
          <w:lang w:eastAsia="ar-SA"/>
        </w:rPr>
        <w:t>Перечисление суммы задатка хозяйствующим субъектом осуществляется по следующим реквизитам:</w:t>
      </w:r>
    </w:p>
    <w:p w14:paraId="37285368" w14:textId="77777777"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Получатель:</w:t>
      </w:r>
    </w:p>
    <w:p w14:paraId="21149A25" w14:textId="77777777"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 xml:space="preserve">УФК по РСО-Алания (Администрация местного самоуправления </w:t>
      </w:r>
      <w:proofErr w:type="spellStart"/>
      <w:r w:rsidRPr="000204AC">
        <w:rPr>
          <w:rFonts w:ascii="Times New Roman" w:hAnsi="Times New Roman" w:cs="Times New Roman"/>
          <w:b/>
          <w:sz w:val="26"/>
          <w:szCs w:val="26"/>
        </w:rPr>
        <w:t>г.Владикавказа</w:t>
      </w:r>
      <w:proofErr w:type="spellEnd"/>
      <w:r w:rsidRPr="000204AC">
        <w:rPr>
          <w:rFonts w:ascii="Times New Roman" w:hAnsi="Times New Roman" w:cs="Times New Roman"/>
          <w:b/>
          <w:sz w:val="26"/>
          <w:szCs w:val="26"/>
        </w:rPr>
        <w:t>) л\счет 05103005030</w:t>
      </w:r>
    </w:p>
    <w:p w14:paraId="2E6A3D5B" w14:textId="6B87585A" w:rsidR="003C2A77" w:rsidRPr="000204AC" w:rsidRDefault="00253DE6"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ИНН</w:t>
      </w:r>
      <w:r w:rsidR="000573F1" w:rsidRPr="000204AC">
        <w:rPr>
          <w:rFonts w:ascii="Times New Roman" w:hAnsi="Times New Roman" w:cs="Times New Roman"/>
          <w:b/>
          <w:sz w:val="26"/>
          <w:szCs w:val="26"/>
        </w:rPr>
        <w:t xml:space="preserve"> 1501002346 КПП </w:t>
      </w:r>
      <w:r w:rsidR="003C2A77" w:rsidRPr="000204AC">
        <w:rPr>
          <w:rFonts w:ascii="Times New Roman" w:hAnsi="Times New Roman" w:cs="Times New Roman"/>
          <w:b/>
          <w:sz w:val="26"/>
          <w:szCs w:val="26"/>
        </w:rPr>
        <w:t>151501001</w:t>
      </w:r>
    </w:p>
    <w:p w14:paraId="3CC0A393" w14:textId="77777777"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Номер казначейского счета 03232643907010001000</w:t>
      </w:r>
    </w:p>
    <w:p w14:paraId="45501E3C" w14:textId="77777777"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Единый казначейский счет: 40102810945370000077</w:t>
      </w:r>
    </w:p>
    <w:p w14:paraId="0F836628" w14:textId="77777777" w:rsidR="00570AD3"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 xml:space="preserve">в Отделение - НБ РЕСП. Северная Осетия-Алания Банка России //УФК по </w:t>
      </w:r>
    </w:p>
    <w:p w14:paraId="2DA4C9DA" w14:textId="3EF2CFF8"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 xml:space="preserve">РСО-Алания </w:t>
      </w:r>
      <w:proofErr w:type="spellStart"/>
      <w:r w:rsidRPr="000204AC">
        <w:rPr>
          <w:rFonts w:ascii="Times New Roman" w:hAnsi="Times New Roman" w:cs="Times New Roman"/>
          <w:b/>
          <w:sz w:val="26"/>
          <w:szCs w:val="26"/>
        </w:rPr>
        <w:t>г.Владикавказ</w:t>
      </w:r>
      <w:proofErr w:type="spellEnd"/>
    </w:p>
    <w:p w14:paraId="25E072CF" w14:textId="77777777"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БИК 019033100</w:t>
      </w:r>
    </w:p>
    <w:p w14:paraId="2EA13509" w14:textId="425576B2" w:rsidR="003C2A77" w:rsidRPr="000204AC" w:rsidRDefault="000573F1"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ОКТМО (</w:t>
      </w:r>
      <w:r w:rsidR="003C2A77" w:rsidRPr="000204AC">
        <w:rPr>
          <w:rFonts w:ascii="Times New Roman" w:hAnsi="Times New Roman" w:cs="Times New Roman"/>
          <w:b/>
          <w:sz w:val="26"/>
          <w:szCs w:val="26"/>
        </w:rPr>
        <w:t>90701000)</w:t>
      </w:r>
    </w:p>
    <w:p w14:paraId="6B047C22" w14:textId="261B1FFC" w:rsidR="001F147B" w:rsidRDefault="001F147B" w:rsidP="00EF7CC5">
      <w:pPr>
        <w:spacing w:after="0" w:line="240" w:lineRule="auto"/>
        <w:ind w:left="-851"/>
        <w:jc w:val="both"/>
        <w:rPr>
          <w:rFonts w:ascii="Times New Roman" w:hAnsi="Times New Roman" w:cs="Times New Roman"/>
          <w:sz w:val="28"/>
          <w:szCs w:val="28"/>
        </w:rPr>
      </w:pPr>
    </w:p>
    <w:p w14:paraId="79A6D54B" w14:textId="10519AC8" w:rsidR="001F147B" w:rsidRDefault="001F147B" w:rsidP="00EF7CC5">
      <w:pPr>
        <w:spacing w:after="0" w:line="240" w:lineRule="auto"/>
        <w:ind w:left="-851"/>
        <w:jc w:val="both"/>
        <w:rPr>
          <w:rFonts w:ascii="Times New Roman" w:hAnsi="Times New Roman" w:cs="Times New Roman"/>
          <w:sz w:val="28"/>
          <w:szCs w:val="28"/>
        </w:rPr>
      </w:pPr>
    </w:p>
    <w:p w14:paraId="5C7B4813" w14:textId="77777777" w:rsidR="00210642" w:rsidRPr="00881617" w:rsidRDefault="00210642" w:rsidP="00210642">
      <w:pPr>
        <w:suppressAutoHyphens/>
        <w:spacing w:after="0" w:line="240" w:lineRule="auto"/>
        <w:ind w:left="-851" w:firstLine="705"/>
        <w:jc w:val="both"/>
        <w:rPr>
          <w:rFonts w:ascii="Times New Roman" w:eastAsia="Times New Roman" w:hAnsi="Times New Roman" w:cs="Times New Roman"/>
          <w:sz w:val="28"/>
          <w:szCs w:val="24"/>
          <w:lang w:eastAsia="zh-CN"/>
        </w:rPr>
      </w:pPr>
      <w:r w:rsidRPr="00881617">
        <w:rPr>
          <w:rFonts w:ascii="Times New Roman" w:eastAsia="Times New Roman" w:hAnsi="Times New Roman" w:cs="Times New Roman"/>
          <w:sz w:val="28"/>
          <w:szCs w:val="28"/>
          <w:lang w:eastAsia="zh-CN"/>
        </w:rPr>
        <w:t xml:space="preserve">За </w:t>
      </w:r>
      <w:r w:rsidRPr="00881617">
        <w:rPr>
          <w:rFonts w:ascii="Times New Roman" w:hAnsi="Times New Roman" w:cs="Times New Roman"/>
          <w:sz w:val="28"/>
          <w:szCs w:val="28"/>
        </w:rPr>
        <w:t>30 минут</w:t>
      </w:r>
      <w:r w:rsidRPr="00881617">
        <w:rPr>
          <w:rFonts w:ascii="Times New Roman" w:eastAsia="Times New Roman" w:hAnsi="Times New Roman" w:cs="Times New Roman"/>
          <w:sz w:val="28"/>
          <w:szCs w:val="28"/>
          <w:lang w:eastAsia="zh-CN"/>
        </w:rPr>
        <w:t xml:space="preserve"> до начала проведения</w:t>
      </w:r>
      <w:r w:rsidRPr="00881617">
        <w:rPr>
          <w:rFonts w:ascii="Times New Roman" w:eastAsia="Times New Roman" w:hAnsi="Times New Roman" w:cs="Times New Roman"/>
          <w:sz w:val="28"/>
          <w:szCs w:val="24"/>
          <w:lang w:eastAsia="zh-CN"/>
        </w:rPr>
        <w:t xml:space="preserve"> 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 проведения аукциона.</w:t>
      </w:r>
    </w:p>
    <w:p w14:paraId="0088DC8B" w14:textId="77777777" w:rsidR="00210642" w:rsidRPr="00881617" w:rsidRDefault="00210642" w:rsidP="00210642">
      <w:pPr>
        <w:suppressAutoHyphens/>
        <w:spacing w:after="0" w:line="200" w:lineRule="atLeast"/>
        <w:ind w:left="-851" w:firstLine="705"/>
        <w:jc w:val="both"/>
        <w:rPr>
          <w:rFonts w:ascii="Times New Roman" w:eastAsia="Times New Roman" w:hAnsi="Times New Roman" w:cs="Times New Roman"/>
          <w:sz w:val="28"/>
          <w:szCs w:val="24"/>
          <w:lang w:eastAsia="zh-CN"/>
        </w:rPr>
      </w:pPr>
    </w:p>
    <w:p w14:paraId="1D817998" w14:textId="77777777" w:rsidR="00210642" w:rsidRPr="00881617" w:rsidRDefault="00210642" w:rsidP="00210642">
      <w:pPr>
        <w:suppressAutoHyphens/>
        <w:spacing w:after="0" w:line="240" w:lineRule="auto"/>
        <w:ind w:left="-851" w:firstLine="705"/>
        <w:jc w:val="both"/>
        <w:rPr>
          <w:rFonts w:ascii="Times New Roman" w:eastAsia="Times New Roman" w:hAnsi="Times New Roman" w:cs="Times New Roman"/>
          <w:sz w:val="28"/>
          <w:szCs w:val="24"/>
          <w:lang w:eastAsia="ar-SA"/>
        </w:rPr>
      </w:pPr>
      <w:r w:rsidRPr="00881617">
        <w:rPr>
          <w:rFonts w:ascii="Times New Roman" w:eastAsia="Times New Roman" w:hAnsi="Times New Roman" w:cs="Times New Roman"/>
          <w:sz w:val="28"/>
          <w:szCs w:val="24"/>
          <w:lang w:eastAsia="zh-CN"/>
        </w:rPr>
        <w:t xml:space="preserve">Порядок организации аукциона утвержден </w:t>
      </w:r>
      <w:r w:rsidRPr="004B55FA">
        <w:rPr>
          <w:rFonts w:ascii="Times New Roman" w:hAnsi="Times New Roman"/>
          <w:sz w:val="28"/>
          <w:szCs w:val="28"/>
          <w:lang w:eastAsia="ru-RU"/>
        </w:rPr>
        <w:t>постанов</w:t>
      </w:r>
      <w:r>
        <w:rPr>
          <w:rFonts w:ascii="Times New Roman" w:hAnsi="Times New Roman"/>
          <w:sz w:val="28"/>
          <w:szCs w:val="28"/>
          <w:lang w:eastAsia="ru-RU"/>
        </w:rPr>
        <w:t xml:space="preserve">лением АМС </w:t>
      </w:r>
      <w:proofErr w:type="spellStart"/>
      <w:r>
        <w:rPr>
          <w:rFonts w:ascii="Times New Roman" w:hAnsi="Times New Roman"/>
          <w:sz w:val="28"/>
          <w:szCs w:val="28"/>
          <w:lang w:eastAsia="ru-RU"/>
        </w:rPr>
        <w:t>г.Владикавказа</w:t>
      </w:r>
      <w:proofErr w:type="spellEnd"/>
      <w:r>
        <w:rPr>
          <w:rFonts w:ascii="Times New Roman" w:hAnsi="Times New Roman"/>
          <w:sz w:val="28"/>
          <w:szCs w:val="28"/>
          <w:lang w:eastAsia="ru-RU"/>
        </w:rPr>
        <w:t xml:space="preserve"> от </w:t>
      </w:r>
      <w:r>
        <w:rPr>
          <w:rFonts w:ascii="Times New Roman" w:hAnsi="Times New Roman" w:cs="Times New Roman"/>
          <w:sz w:val="28"/>
          <w:szCs w:val="28"/>
        </w:rPr>
        <w:t>23.04.2026</w:t>
      </w:r>
      <w:r w:rsidRPr="00E05CA6">
        <w:rPr>
          <w:rFonts w:ascii="Times New Roman" w:hAnsi="Times New Roman" w:cs="Times New Roman"/>
          <w:sz w:val="28"/>
          <w:szCs w:val="28"/>
        </w:rPr>
        <w:t xml:space="preserve"> № </w:t>
      </w:r>
      <w:r>
        <w:rPr>
          <w:rFonts w:ascii="Times New Roman" w:hAnsi="Times New Roman" w:cs="Times New Roman"/>
          <w:sz w:val="28"/>
          <w:szCs w:val="28"/>
        </w:rPr>
        <w:t>541</w:t>
      </w:r>
      <w:r w:rsidRPr="004B55FA">
        <w:rPr>
          <w:rFonts w:ascii="Times New Roman" w:hAnsi="Times New Roman"/>
          <w:sz w:val="28"/>
          <w:szCs w:val="28"/>
          <w:lang w:eastAsia="ru-RU"/>
        </w:rPr>
        <w:t xml:space="preserve"> «</w:t>
      </w:r>
      <w:r>
        <w:rPr>
          <w:rFonts w:ascii="Times New Roman" w:hAnsi="Times New Roman"/>
          <w:sz w:val="28"/>
          <w:szCs w:val="28"/>
          <w:lang w:eastAsia="ru-RU"/>
        </w:rPr>
        <w:t>Об утверждении Положения о порядке</w:t>
      </w:r>
      <w:r w:rsidRPr="004B55FA">
        <w:rPr>
          <w:rFonts w:ascii="Times New Roman" w:hAnsi="Times New Roman"/>
          <w:sz w:val="28"/>
          <w:szCs w:val="28"/>
          <w:lang w:eastAsia="ru-RU"/>
        </w:rPr>
        <w:t xml:space="preserve"> размещения нестационарных торговых объектов и </w:t>
      </w:r>
      <w:r>
        <w:rPr>
          <w:rFonts w:ascii="Times New Roman" w:hAnsi="Times New Roman"/>
          <w:sz w:val="28"/>
          <w:szCs w:val="28"/>
          <w:lang w:eastAsia="ru-RU"/>
        </w:rPr>
        <w:t xml:space="preserve">объектов по оказанию услуг </w:t>
      </w:r>
      <w:r w:rsidRPr="00C9011E">
        <w:rPr>
          <w:rFonts w:ascii="Times New Roman" w:hAnsi="Times New Roman"/>
          <w:bCs/>
          <w:sz w:val="28"/>
          <w:szCs w:val="28"/>
        </w:rPr>
        <w:t>на территории муниципального образования город Владикавказ</w:t>
      </w:r>
      <w:r>
        <w:rPr>
          <w:rFonts w:ascii="Times New Roman" w:hAnsi="Times New Roman"/>
          <w:bCs/>
          <w:sz w:val="28"/>
          <w:szCs w:val="28"/>
        </w:rPr>
        <w:t>»</w:t>
      </w:r>
      <w:r w:rsidRPr="00881617">
        <w:rPr>
          <w:rFonts w:ascii="Times New Roman" w:eastAsia="Times New Roman" w:hAnsi="Times New Roman" w:cs="Times New Roman"/>
          <w:sz w:val="28"/>
          <w:szCs w:val="24"/>
          <w:lang w:eastAsia="ar-SA"/>
        </w:rPr>
        <w:t xml:space="preserve"> (далее – Положение).</w:t>
      </w:r>
    </w:p>
    <w:p w14:paraId="0B227F6F" w14:textId="77777777" w:rsidR="00210642" w:rsidRDefault="00210642" w:rsidP="00210642">
      <w:pPr>
        <w:pStyle w:val="ConsPlusNormal"/>
        <w:ind w:left="-851"/>
        <w:jc w:val="center"/>
        <w:rPr>
          <w:rFonts w:ascii="Times New Roman" w:hAnsi="Times New Roman" w:cs="Times New Roman"/>
          <w:sz w:val="28"/>
          <w:szCs w:val="28"/>
        </w:rPr>
      </w:pPr>
    </w:p>
    <w:p w14:paraId="457F81AE" w14:textId="77777777" w:rsidR="00210642" w:rsidRPr="00E056EC" w:rsidRDefault="00210642" w:rsidP="00210642">
      <w:pPr>
        <w:pStyle w:val="ConsPlusNormal"/>
        <w:ind w:left="-851" w:right="-1"/>
        <w:jc w:val="center"/>
        <w:rPr>
          <w:rFonts w:ascii="Times New Roman" w:hAnsi="Times New Roman" w:cs="Times New Roman"/>
          <w:b/>
          <w:sz w:val="28"/>
          <w:szCs w:val="28"/>
        </w:rPr>
      </w:pPr>
      <w:r w:rsidRPr="00E056EC">
        <w:rPr>
          <w:rFonts w:ascii="Times New Roman" w:hAnsi="Times New Roman" w:cs="Times New Roman"/>
          <w:b/>
          <w:sz w:val="28"/>
          <w:szCs w:val="28"/>
        </w:rPr>
        <w:t xml:space="preserve"> Порядок организации аукциона</w:t>
      </w:r>
    </w:p>
    <w:p w14:paraId="479EC2D2" w14:textId="77777777" w:rsidR="00210642" w:rsidRPr="00881617" w:rsidRDefault="00210642" w:rsidP="00210642">
      <w:pPr>
        <w:pStyle w:val="ConsPlusNormal"/>
        <w:ind w:left="-851" w:right="-1" w:firstLine="540"/>
        <w:jc w:val="both"/>
        <w:rPr>
          <w:rFonts w:ascii="Times New Roman" w:hAnsi="Times New Roman" w:cs="Times New Roman"/>
          <w:sz w:val="28"/>
          <w:szCs w:val="28"/>
        </w:rPr>
      </w:pPr>
    </w:p>
    <w:p w14:paraId="30A4C2EA"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Для целей настоящего Порядка используются следующие термины и определения:</w:t>
      </w:r>
    </w:p>
    <w:p w14:paraId="3BD64F91"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Открытый аукцион - аукцион, победителем которого признается лицо, </w:t>
      </w:r>
      <w:r w:rsidRPr="00C6506F">
        <w:rPr>
          <w:rFonts w:ascii="Times New Roman" w:hAnsi="Times New Roman" w:cs="Times New Roman"/>
          <w:sz w:val="28"/>
          <w:szCs w:val="28"/>
        </w:rPr>
        <w:lastRenderedPageBreak/>
        <w:t>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14:paraId="27B74F3C"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Организатор аукциона - Управление предпринимательства и инвестиционной деятельности АМС г. Владикавказа (далее - организатор аукциона).</w:t>
      </w:r>
    </w:p>
    <w:p w14:paraId="3E67774E"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Заявитель - любое юридическое лицо, индивидуальный предприниматель, физическое лицо, применяющие специальный налоговый режим "Налог на профессиональный доход".</w:t>
      </w:r>
    </w:p>
    <w:p w14:paraId="2258C241"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Документация об аукционе - документация, утвержденная Организатором аукциона.</w:t>
      </w:r>
    </w:p>
    <w:p w14:paraId="42210610"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Заявка на участие в аукционе - письменное подтверждение согласия заявителя принять участие в аукционе на условиях, в срок и по форме, указанных в настоящем Положении.</w:t>
      </w:r>
    </w:p>
    <w:p w14:paraId="07F27479"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Участник аукциона - заявитель, подавший заявку на участие в аукционе и допущенный к участию в аукционе.</w:t>
      </w:r>
    </w:p>
    <w:p w14:paraId="7B6B0591"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14:paraId="53C1940B" w14:textId="77777777" w:rsidR="00210642" w:rsidRPr="00C6506F" w:rsidRDefault="00210642" w:rsidP="00210642">
      <w:pPr>
        <w:spacing w:after="0"/>
        <w:ind w:left="-851" w:right="-1" w:hanging="426"/>
        <w:rPr>
          <w:rFonts w:ascii="Times New Roman" w:hAnsi="Times New Roman" w:cs="Times New Roman"/>
          <w:sz w:val="28"/>
          <w:szCs w:val="28"/>
        </w:rPr>
      </w:pPr>
      <w:r w:rsidRPr="00C6506F">
        <w:rPr>
          <w:rFonts w:ascii="Times New Roman" w:hAnsi="Times New Roman" w:cs="Times New Roman"/>
          <w:sz w:val="28"/>
          <w:szCs w:val="28"/>
        </w:rPr>
        <w:t xml:space="preserve">  </w:t>
      </w:r>
      <w:r w:rsidRPr="00C6506F">
        <w:rPr>
          <w:rFonts w:ascii="Times New Roman" w:hAnsi="Times New Roman" w:cs="Times New Roman"/>
          <w:sz w:val="28"/>
          <w:szCs w:val="28"/>
        </w:rPr>
        <w:tab/>
      </w:r>
      <w:r w:rsidRPr="00C6506F">
        <w:rPr>
          <w:rFonts w:ascii="Times New Roman" w:hAnsi="Times New Roman" w:cs="Times New Roman"/>
          <w:sz w:val="28"/>
          <w:szCs w:val="28"/>
        </w:rPr>
        <w:tab/>
        <w:t xml:space="preserve">  Начальная цена предмета аукциона – минимальный размер оплаты на право размещения нестационарных объектов на территории муниципального образования</w:t>
      </w:r>
      <w:r w:rsidRPr="00C6506F">
        <w:rPr>
          <w:rFonts w:ascii="Times New Roman" w:hAnsi="Times New Roman" w:cs="Times New Roman"/>
          <w:bCs/>
          <w:sz w:val="28"/>
          <w:szCs w:val="28"/>
        </w:rPr>
        <w:t xml:space="preserve"> городской округ</w:t>
      </w:r>
      <w:r w:rsidRPr="00C6506F">
        <w:rPr>
          <w:rFonts w:ascii="Times New Roman" w:hAnsi="Times New Roman" w:cs="Times New Roman"/>
          <w:sz w:val="28"/>
          <w:szCs w:val="28"/>
        </w:rPr>
        <w:t xml:space="preserve"> город Владикавказ (Приложение №7). </w:t>
      </w:r>
    </w:p>
    <w:p w14:paraId="44595A50"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 Владикавказа.</w:t>
      </w:r>
    </w:p>
    <w:p w14:paraId="32EA939E"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Комиссия по проведению аукциона на право заключения договора на размещение нестационарных торговых объектов на территории города Владикавказа -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Владикавказа (далее - Комиссия).</w:t>
      </w:r>
    </w:p>
    <w:p w14:paraId="6C2DE518" w14:textId="77777777" w:rsidR="00210642" w:rsidRPr="00C6506F" w:rsidRDefault="00210642" w:rsidP="00210642">
      <w:pPr>
        <w:pStyle w:val="ConsPlusNormal"/>
        <w:ind w:left="-851" w:right="-1" w:firstLine="540"/>
        <w:jc w:val="both"/>
        <w:rPr>
          <w:rFonts w:ascii="Times New Roman" w:hAnsi="Times New Roman" w:cs="Times New Roman"/>
          <w:sz w:val="28"/>
          <w:szCs w:val="28"/>
        </w:rPr>
      </w:pPr>
    </w:p>
    <w:p w14:paraId="37BABB9C" w14:textId="77777777" w:rsidR="00210642" w:rsidRPr="00C6506F" w:rsidRDefault="00210642" w:rsidP="00210642">
      <w:pPr>
        <w:pStyle w:val="ConsPlusNormal"/>
        <w:ind w:left="-851" w:right="-1"/>
        <w:jc w:val="center"/>
        <w:rPr>
          <w:rFonts w:ascii="Times New Roman" w:hAnsi="Times New Roman" w:cs="Times New Roman"/>
          <w:b/>
          <w:sz w:val="28"/>
          <w:szCs w:val="28"/>
        </w:rPr>
      </w:pPr>
      <w:r w:rsidRPr="00C6506F">
        <w:rPr>
          <w:rFonts w:ascii="Times New Roman" w:hAnsi="Times New Roman" w:cs="Times New Roman"/>
          <w:sz w:val="28"/>
          <w:szCs w:val="28"/>
        </w:rPr>
        <w:t xml:space="preserve"> </w:t>
      </w:r>
      <w:r w:rsidRPr="00C6506F">
        <w:rPr>
          <w:rFonts w:ascii="Times New Roman" w:hAnsi="Times New Roman" w:cs="Times New Roman"/>
          <w:b/>
          <w:sz w:val="28"/>
          <w:szCs w:val="28"/>
        </w:rPr>
        <w:t>Организация аукциона на право заключения договора на размещение нестационарного торгового объекта.</w:t>
      </w:r>
    </w:p>
    <w:p w14:paraId="11BC2D1C" w14:textId="77777777" w:rsidR="00210642" w:rsidRPr="00C6506F" w:rsidRDefault="00210642" w:rsidP="00210642">
      <w:pPr>
        <w:pStyle w:val="ConsPlusNormal"/>
        <w:ind w:left="-851" w:right="-1" w:firstLine="540"/>
        <w:jc w:val="both"/>
        <w:rPr>
          <w:rFonts w:ascii="Times New Roman" w:hAnsi="Times New Roman" w:cs="Times New Roman"/>
          <w:sz w:val="28"/>
          <w:szCs w:val="28"/>
        </w:rPr>
      </w:pPr>
    </w:p>
    <w:p w14:paraId="7B1B520D"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Владикавказа.</w:t>
      </w:r>
    </w:p>
    <w:p w14:paraId="6227B67B"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Решение о проведении аукциона на право заключения договора на размещение нестационарного торгового объекта принимается организатором аукциона на основании заявок индивидуальных предпринимателей, </w:t>
      </w:r>
      <w:proofErr w:type="spellStart"/>
      <w:r w:rsidRPr="00C6506F">
        <w:rPr>
          <w:rFonts w:ascii="Times New Roman" w:hAnsi="Times New Roman" w:cs="Times New Roman"/>
          <w:sz w:val="28"/>
          <w:szCs w:val="28"/>
        </w:rPr>
        <w:t>самозанятых</w:t>
      </w:r>
      <w:proofErr w:type="spellEnd"/>
      <w:r w:rsidRPr="00C6506F">
        <w:rPr>
          <w:rFonts w:ascii="Times New Roman" w:hAnsi="Times New Roman" w:cs="Times New Roman"/>
          <w:sz w:val="28"/>
          <w:szCs w:val="28"/>
        </w:rPr>
        <w:t xml:space="preserve"> и юридических лиц о проведении аукциона.</w:t>
      </w:r>
    </w:p>
    <w:p w14:paraId="28906CF8"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Решение о проведении аукциона принимается организатором аукциона по собственной инициативе в случае отсутствия заявок хозяйствующих субъектов и заключенных договоров на размещение нестационарных торговых объектов в местах, определенных Схемой.</w:t>
      </w:r>
    </w:p>
    <w:p w14:paraId="47B1293B"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Разработка и утверждение документации, необходимой для проведения </w:t>
      </w:r>
      <w:r w:rsidRPr="00C6506F">
        <w:rPr>
          <w:rFonts w:ascii="Times New Roman" w:hAnsi="Times New Roman" w:cs="Times New Roman"/>
          <w:sz w:val="28"/>
          <w:szCs w:val="28"/>
        </w:rPr>
        <w:lastRenderedPageBreak/>
        <w:t>аукциона, осуществляется на основании принятого решения о проведении аукциона в течение десяти рабочих дней с даты принятия решения о проведении аукциона.</w:t>
      </w:r>
    </w:p>
    <w:p w14:paraId="72878CAE"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Организатор аукциона разрабатывает и утверждает аукционную документацию, сумму задатка за участие в аукционе, устанавливает время, место и порядок проведения аукциона, форму и сроки подачи заявок на участие в аукционе, порядок внесения и возврата задатка, величину повышения начальной цены предмета аукциона ("шаг аукциона").</w:t>
      </w:r>
    </w:p>
    <w:p w14:paraId="552CDDA7"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"Шаг аукциона" устанавливается в пределах десяти процентов начальной цены предмета аукциона.</w:t>
      </w:r>
    </w:p>
    <w:p w14:paraId="354045FB"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Размер задатка определяется организатором аукциона, и не может превышать 20 процентов от начальной цены предмета аукциона, и является равным для всех участников аукциона.</w:t>
      </w:r>
    </w:p>
    <w:p w14:paraId="7DC980C0"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Публикация извещения о проведении аукциона осуществляется организатором аукциона не позднее чем за тридцать дней до даты проведения аукциона.</w:t>
      </w:r>
    </w:p>
    <w:p w14:paraId="365D4C6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Извещение о проведении </w:t>
      </w:r>
      <w:proofErr w:type="gramStart"/>
      <w:r w:rsidRPr="00C6506F">
        <w:rPr>
          <w:rFonts w:ascii="Times New Roman" w:hAnsi="Times New Roman" w:cs="Times New Roman"/>
          <w:sz w:val="28"/>
          <w:szCs w:val="28"/>
        </w:rPr>
        <w:t>аукциона</w:t>
      </w:r>
      <w:proofErr w:type="gramEnd"/>
      <w:r w:rsidRPr="00C6506F">
        <w:rPr>
          <w:rFonts w:ascii="Times New Roman" w:hAnsi="Times New Roman" w:cs="Times New Roman"/>
          <w:sz w:val="28"/>
          <w:szCs w:val="28"/>
        </w:rPr>
        <w:t xml:space="preserve"> и документация об аукционе публикуются в порядке, установленном для официального опубликования муниципальных правовых актов, и размещаются на официальном сайте администрации города Владикавказа в информационно-телекоммуникационной сети Интернет (далее - на официальном сайте) и газете "Владикавказ".</w:t>
      </w:r>
    </w:p>
    <w:p w14:paraId="3448A844"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Извещение о проведении аукциона должно содержать сведения:</w:t>
      </w:r>
    </w:p>
    <w:p w14:paraId="626C0FEB" w14:textId="77777777" w:rsidR="00210642" w:rsidRPr="00C6506F" w:rsidRDefault="00210642" w:rsidP="00210642">
      <w:pPr>
        <w:pStyle w:val="ConsPlusNormal"/>
        <w:ind w:left="-851" w:right="-1" w:hanging="426"/>
        <w:jc w:val="both"/>
        <w:rPr>
          <w:rFonts w:ascii="Times New Roman" w:hAnsi="Times New Roman" w:cs="Times New Roman"/>
          <w:sz w:val="28"/>
          <w:szCs w:val="28"/>
        </w:rPr>
      </w:pPr>
      <w:r w:rsidRPr="00C6506F">
        <w:rPr>
          <w:rFonts w:ascii="Times New Roman" w:hAnsi="Times New Roman" w:cs="Times New Roman"/>
          <w:sz w:val="28"/>
          <w:szCs w:val="28"/>
        </w:rPr>
        <w:t>1) о времени, месте и форме аукциона;</w:t>
      </w:r>
    </w:p>
    <w:p w14:paraId="66AB94B1" w14:textId="77777777" w:rsidR="00210642" w:rsidRPr="00C6506F" w:rsidRDefault="00210642" w:rsidP="00210642">
      <w:pPr>
        <w:pStyle w:val="ConsPlusNormal"/>
        <w:ind w:left="-851" w:right="-1" w:hanging="426"/>
        <w:jc w:val="both"/>
        <w:rPr>
          <w:rFonts w:ascii="Times New Roman" w:hAnsi="Times New Roman" w:cs="Times New Roman"/>
          <w:sz w:val="28"/>
          <w:szCs w:val="28"/>
        </w:rPr>
      </w:pPr>
      <w:r w:rsidRPr="00C6506F">
        <w:rPr>
          <w:rFonts w:ascii="Times New Roman" w:hAnsi="Times New Roman" w:cs="Times New Roman"/>
          <w:sz w:val="28"/>
          <w:szCs w:val="28"/>
        </w:rPr>
        <w:t>2) о предмете аукциона;</w:t>
      </w:r>
    </w:p>
    <w:p w14:paraId="5F7440D6" w14:textId="77777777" w:rsidR="00210642" w:rsidRPr="00C6506F" w:rsidRDefault="00210642" w:rsidP="00210642">
      <w:pPr>
        <w:pStyle w:val="ConsPlusNormal"/>
        <w:ind w:left="-851" w:right="-1" w:hanging="426"/>
        <w:jc w:val="both"/>
        <w:rPr>
          <w:rFonts w:ascii="Times New Roman" w:hAnsi="Times New Roman" w:cs="Times New Roman"/>
          <w:sz w:val="28"/>
          <w:szCs w:val="28"/>
        </w:rPr>
      </w:pPr>
      <w:r w:rsidRPr="00C6506F">
        <w:rPr>
          <w:rFonts w:ascii="Times New Roman" w:hAnsi="Times New Roman" w:cs="Times New Roman"/>
          <w:sz w:val="28"/>
          <w:szCs w:val="28"/>
        </w:rPr>
        <w:t>3) о порядке проведения аукциона;</w:t>
      </w:r>
    </w:p>
    <w:p w14:paraId="09E83939" w14:textId="77777777" w:rsidR="00210642" w:rsidRPr="00C6506F" w:rsidRDefault="00210642" w:rsidP="00210642">
      <w:pPr>
        <w:pStyle w:val="ConsPlusNormal"/>
        <w:ind w:left="-851" w:right="-1" w:hanging="426"/>
        <w:jc w:val="both"/>
        <w:rPr>
          <w:rFonts w:ascii="Times New Roman" w:hAnsi="Times New Roman" w:cs="Times New Roman"/>
          <w:sz w:val="28"/>
          <w:szCs w:val="28"/>
        </w:rPr>
      </w:pPr>
      <w:r w:rsidRPr="00C6506F">
        <w:rPr>
          <w:rFonts w:ascii="Times New Roman" w:hAnsi="Times New Roman" w:cs="Times New Roman"/>
          <w:sz w:val="28"/>
          <w:szCs w:val="28"/>
        </w:rPr>
        <w:t>4) о форме заявки и сроках ее подачи;</w:t>
      </w:r>
    </w:p>
    <w:p w14:paraId="2CE7ED44" w14:textId="77777777" w:rsidR="00210642" w:rsidRPr="00C6506F" w:rsidRDefault="00210642" w:rsidP="00210642">
      <w:pPr>
        <w:pStyle w:val="ConsPlusNormal"/>
        <w:ind w:left="-851" w:right="-1" w:hanging="426"/>
        <w:jc w:val="both"/>
        <w:rPr>
          <w:rFonts w:ascii="Times New Roman" w:hAnsi="Times New Roman" w:cs="Times New Roman"/>
          <w:sz w:val="28"/>
          <w:szCs w:val="28"/>
        </w:rPr>
      </w:pPr>
      <w:r w:rsidRPr="00C6506F">
        <w:rPr>
          <w:rFonts w:ascii="Times New Roman" w:hAnsi="Times New Roman" w:cs="Times New Roman"/>
          <w:sz w:val="28"/>
          <w:szCs w:val="28"/>
        </w:rPr>
        <w:t>7) сведения о начальной цене аукциона, величине повышения начальной цены предмета аукциона ("шаг аукциона");</w:t>
      </w:r>
    </w:p>
    <w:p w14:paraId="58860DF6" w14:textId="77777777" w:rsidR="00210642" w:rsidRPr="00C6506F" w:rsidRDefault="00210642" w:rsidP="00210642">
      <w:pPr>
        <w:pStyle w:val="ConsPlusNormal"/>
        <w:ind w:left="-851" w:right="-1" w:hanging="426"/>
        <w:jc w:val="both"/>
        <w:rPr>
          <w:rFonts w:ascii="Times New Roman" w:hAnsi="Times New Roman" w:cs="Times New Roman"/>
          <w:sz w:val="28"/>
          <w:szCs w:val="28"/>
        </w:rPr>
      </w:pPr>
      <w:r w:rsidRPr="00C6506F">
        <w:rPr>
          <w:rFonts w:ascii="Times New Roman" w:hAnsi="Times New Roman" w:cs="Times New Roman"/>
          <w:sz w:val="28"/>
          <w:szCs w:val="28"/>
        </w:rPr>
        <w:t>8) проект договора, заключаемого по результатам проведения аукциона;</w:t>
      </w:r>
    </w:p>
    <w:p w14:paraId="29D2826A" w14:textId="77777777" w:rsidR="00210642" w:rsidRPr="00C6506F" w:rsidRDefault="00210642" w:rsidP="00210642">
      <w:pPr>
        <w:pStyle w:val="ConsPlusNormal"/>
        <w:ind w:left="-851" w:right="-1" w:hanging="426"/>
        <w:jc w:val="both"/>
        <w:rPr>
          <w:rFonts w:ascii="Times New Roman" w:hAnsi="Times New Roman" w:cs="Times New Roman"/>
          <w:sz w:val="28"/>
          <w:szCs w:val="28"/>
        </w:rPr>
      </w:pPr>
      <w:r w:rsidRPr="00C6506F">
        <w:rPr>
          <w:rFonts w:ascii="Times New Roman" w:hAnsi="Times New Roman" w:cs="Times New Roman"/>
          <w:sz w:val="28"/>
          <w:szCs w:val="28"/>
        </w:rPr>
        <w:t>9) о размере задатка, о порядке его внесения участниками аукциона и возврата им, о реквизитах счета для перечисления задатка;</w:t>
      </w:r>
    </w:p>
    <w:p w14:paraId="0BE1F381" w14:textId="77777777" w:rsidR="00210642" w:rsidRPr="00C6506F" w:rsidRDefault="00210642" w:rsidP="00210642">
      <w:pPr>
        <w:pStyle w:val="ConsPlusNormal"/>
        <w:ind w:left="-851" w:right="-1" w:hanging="426"/>
        <w:jc w:val="both"/>
        <w:rPr>
          <w:rFonts w:ascii="Times New Roman" w:hAnsi="Times New Roman" w:cs="Times New Roman"/>
          <w:sz w:val="28"/>
          <w:szCs w:val="28"/>
        </w:rPr>
      </w:pPr>
      <w:r w:rsidRPr="00C6506F">
        <w:rPr>
          <w:rFonts w:ascii="Times New Roman" w:hAnsi="Times New Roman" w:cs="Times New Roman"/>
          <w:sz w:val="28"/>
          <w:szCs w:val="28"/>
        </w:rPr>
        <w:t>10) дополнительная информация при необходимости.</w:t>
      </w:r>
    </w:p>
    <w:p w14:paraId="76474AEA" w14:textId="77777777" w:rsidR="00210642" w:rsidRPr="00C6506F" w:rsidRDefault="00210642" w:rsidP="00210642">
      <w:pPr>
        <w:pStyle w:val="ConsPlusNormal"/>
        <w:ind w:left="-851" w:right="-1"/>
        <w:jc w:val="center"/>
        <w:rPr>
          <w:rFonts w:ascii="Times New Roman" w:hAnsi="Times New Roman" w:cs="Times New Roman"/>
          <w:sz w:val="28"/>
          <w:szCs w:val="28"/>
        </w:rPr>
      </w:pPr>
    </w:p>
    <w:p w14:paraId="2811F5E9" w14:textId="77777777" w:rsidR="00210642" w:rsidRDefault="00210642" w:rsidP="00210642">
      <w:pPr>
        <w:pStyle w:val="ConsPlusNormal"/>
        <w:ind w:left="-851" w:right="-1"/>
        <w:jc w:val="center"/>
        <w:rPr>
          <w:rFonts w:ascii="Times New Roman" w:hAnsi="Times New Roman" w:cs="Times New Roman"/>
          <w:b/>
          <w:sz w:val="28"/>
          <w:szCs w:val="28"/>
        </w:rPr>
      </w:pPr>
      <w:r w:rsidRPr="00C6506F">
        <w:rPr>
          <w:rFonts w:ascii="Times New Roman" w:hAnsi="Times New Roman" w:cs="Times New Roman"/>
          <w:b/>
          <w:sz w:val="28"/>
          <w:szCs w:val="28"/>
        </w:rPr>
        <w:t>Порядок предоставления заявок на участие в аукционе</w:t>
      </w:r>
    </w:p>
    <w:p w14:paraId="28C12619" w14:textId="77777777" w:rsidR="005B7C12" w:rsidRPr="00C6506F" w:rsidRDefault="005B7C12" w:rsidP="00210642">
      <w:pPr>
        <w:pStyle w:val="ConsPlusNormal"/>
        <w:ind w:left="-851" w:right="-1"/>
        <w:jc w:val="center"/>
        <w:rPr>
          <w:rFonts w:ascii="Times New Roman" w:hAnsi="Times New Roman" w:cs="Times New Roman"/>
          <w:b/>
          <w:sz w:val="28"/>
          <w:szCs w:val="28"/>
        </w:rPr>
      </w:pPr>
    </w:p>
    <w:p w14:paraId="5413ABB5"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Заявителем может быть любое юридическое лицо, индивидуальный предприниматель или </w:t>
      </w:r>
      <w:proofErr w:type="spellStart"/>
      <w:r w:rsidRPr="00C6506F">
        <w:rPr>
          <w:rFonts w:ascii="Times New Roman" w:hAnsi="Times New Roman" w:cs="Times New Roman"/>
          <w:sz w:val="28"/>
          <w:szCs w:val="28"/>
        </w:rPr>
        <w:t>самозанятый</w:t>
      </w:r>
      <w:proofErr w:type="spellEnd"/>
      <w:r w:rsidRPr="00C6506F">
        <w:rPr>
          <w:rFonts w:ascii="Times New Roman" w:hAnsi="Times New Roman" w:cs="Times New Roman"/>
          <w:sz w:val="28"/>
          <w:szCs w:val="28"/>
        </w:rPr>
        <w:t>.</w:t>
      </w:r>
    </w:p>
    <w:p w14:paraId="11AF243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Срок подачи заявки и документов, указанных в настоящем пункте, составляет 30 дней, которые исчисляются с даты официального опубликования извещения о проведении аукциона. Для участия в аукционе заявители представляют в установленный в извещении о проведении аукциона срок следующие документы:</w:t>
      </w:r>
    </w:p>
    <w:p w14:paraId="070CDCD9"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а) </w:t>
      </w:r>
      <w:hyperlink w:anchor="P229">
        <w:r w:rsidRPr="00C6506F">
          <w:rPr>
            <w:rFonts w:ascii="Times New Roman" w:hAnsi="Times New Roman" w:cs="Times New Roman"/>
            <w:sz w:val="28"/>
            <w:szCs w:val="28"/>
          </w:rPr>
          <w:t>заявку</w:t>
        </w:r>
      </w:hyperlink>
      <w:r w:rsidRPr="00C6506F">
        <w:rPr>
          <w:rFonts w:ascii="Times New Roman" w:hAnsi="Times New Roman" w:cs="Times New Roman"/>
          <w:sz w:val="28"/>
          <w:szCs w:val="28"/>
        </w:rPr>
        <w:t xml:space="preserve"> на участие в аукционе по форме, утвержденной приложением № 8 к настоящему Положению;</w:t>
      </w:r>
    </w:p>
    <w:p w14:paraId="1381314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w:t>
      </w:r>
      <w:r w:rsidRPr="00C6506F">
        <w:rPr>
          <w:rFonts w:ascii="Times New Roman" w:hAnsi="Times New Roman" w:cs="Times New Roman"/>
          <w:sz w:val="28"/>
          <w:szCs w:val="28"/>
        </w:rPr>
        <w:lastRenderedPageBreak/>
        <w:t>иное лицо, заявка на участие в аукционе должна содержать 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5E4C05FF"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в) копии учредительных документов заявителя (для юридических лиц):</w:t>
      </w:r>
    </w:p>
    <w:p w14:paraId="258EF0FD" w14:textId="77777777" w:rsidR="00210642" w:rsidRPr="00C6506F" w:rsidRDefault="00210642" w:rsidP="00210642">
      <w:pPr>
        <w:pStyle w:val="ConsPlusNormal"/>
        <w:ind w:left="-851" w:right="-1"/>
        <w:jc w:val="both"/>
        <w:rPr>
          <w:rFonts w:ascii="Times New Roman" w:hAnsi="Times New Roman" w:cs="Times New Roman"/>
          <w:sz w:val="28"/>
          <w:szCs w:val="28"/>
        </w:rPr>
      </w:pPr>
      <w:r w:rsidRPr="00C6506F">
        <w:rPr>
          <w:rFonts w:ascii="Times New Roman" w:hAnsi="Times New Roman" w:cs="Times New Roman"/>
          <w:sz w:val="28"/>
          <w:szCs w:val="28"/>
        </w:rPr>
        <w:t>- копия устава юридического лица;</w:t>
      </w:r>
    </w:p>
    <w:p w14:paraId="77BFDC38" w14:textId="77777777" w:rsidR="00210642" w:rsidRPr="00C6506F" w:rsidRDefault="00210642" w:rsidP="00210642">
      <w:pPr>
        <w:pStyle w:val="ConsPlusNormal"/>
        <w:ind w:left="-851" w:right="-1"/>
        <w:jc w:val="both"/>
        <w:rPr>
          <w:rFonts w:ascii="Times New Roman" w:hAnsi="Times New Roman" w:cs="Times New Roman"/>
          <w:sz w:val="28"/>
          <w:szCs w:val="28"/>
        </w:rPr>
      </w:pPr>
      <w:r w:rsidRPr="00C6506F">
        <w:rPr>
          <w:rFonts w:ascii="Times New Roman" w:hAnsi="Times New Roman" w:cs="Times New Roman"/>
          <w:sz w:val="28"/>
          <w:szCs w:val="28"/>
        </w:rPr>
        <w:t>- копия приказа о назначении руководителя;</w:t>
      </w:r>
    </w:p>
    <w:p w14:paraId="16704708" w14:textId="77777777" w:rsidR="00210642" w:rsidRPr="00C6506F" w:rsidRDefault="00210642" w:rsidP="00210642">
      <w:pPr>
        <w:pStyle w:val="ConsPlusNormal"/>
        <w:ind w:left="-851" w:right="-1"/>
        <w:jc w:val="both"/>
        <w:rPr>
          <w:rFonts w:ascii="Times New Roman" w:hAnsi="Times New Roman" w:cs="Times New Roman"/>
          <w:sz w:val="28"/>
          <w:szCs w:val="28"/>
        </w:rPr>
      </w:pPr>
      <w:r w:rsidRPr="00C6506F">
        <w:rPr>
          <w:rFonts w:ascii="Times New Roman" w:hAnsi="Times New Roman" w:cs="Times New Roman"/>
          <w:sz w:val="28"/>
          <w:szCs w:val="28"/>
        </w:rPr>
        <w:t>- копия паспорта руководителя;</w:t>
      </w:r>
    </w:p>
    <w:p w14:paraId="6C61CCF4" w14:textId="77777777" w:rsidR="00210642" w:rsidRPr="00C6506F" w:rsidRDefault="00210642" w:rsidP="00210642">
      <w:pPr>
        <w:pStyle w:val="ConsPlusNormal"/>
        <w:ind w:left="-851" w:right="-1"/>
        <w:jc w:val="both"/>
        <w:rPr>
          <w:rFonts w:ascii="Times New Roman" w:hAnsi="Times New Roman" w:cs="Times New Roman"/>
          <w:sz w:val="28"/>
          <w:szCs w:val="28"/>
        </w:rPr>
      </w:pPr>
      <w:r w:rsidRPr="00C6506F">
        <w:rPr>
          <w:rFonts w:ascii="Times New Roman" w:hAnsi="Times New Roman" w:cs="Times New Roman"/>
          <w:sz w:val="28"/>
          <w:szCs w:val="28"/>
        </w:rPr>
        <w:t>- выписка из ЕГРЮЛ, полученная не позднее чем за шесть месяцев до даты размещения на официальном сайте торгов извещения о проведении аукциона;</w:t>
      </w:r>
    </w:p>
    <w:p w14:paraId="7F009EAE"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г) копию паспорта гражданина РФ, выписку из ЕГРИП (для индивидуальных предпринимателей), полученную не позднее чем за шесть месяцев до даты размещения на официальном сайте торгов извещения о проведении аукциона;</w:t>
      </w:r>
    </w:p>
    <w:p w14:paraId="55D464BB"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д) архитектурное решение (эскизный проект (паспорт), включающий ситуационный план, генеральный план, кладочный план (план на отметке нуля), фасады НТО в четырех 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p w14:paraId="50294CF3"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е)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14:paraId="5B79D92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Заявка является документом, выражающим намерение заявителя принять участие в Аукционе.</w:t>
      </w:r>
    </w:p>
    <w:p w14:paraId="6C8C5C98"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Заявитель имеет право отозвать поданную заявку не позднее чем за 5 календарных дней до дня проведения аукциона, уведомив Организатора в письменной форме.</w:t>
      </w:r>
    </w:p>
    <w:p w14:paraId="5FC93298"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bookmarkStart w:id="1" w:name="P720"/>
      <w:bookmarkEnd w:id="1"/>
      <w:r w:rsidRPr="00C6506F">
        <w:rPr>
          <w:rFonts w:ascii="Times New Roman" w:hAnsi="Times New Roman" w:cs="Times New Roman"/>
          <w:sz w:val="28"/>
          <w:szCs w:val="28"/>
        </w:rPr>
        <w:t xml:space="preserve">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или </w:t>
      </w:r>
      <w:proofErr w:type="spellStart"/>
      <w:r w:rsidRPr="00C6506F">
        <w:rPr>
          <w:rFonts w:ascii="Times New Roman" w:hAnsi="Times New Roman" w:cs="Times New Roman"/>
          <w:sz w:val="28"/>
          <w:szCs w:val="28"/>
        </w:rPr>
        <w:t>самозанятого</w:t>
      </w:r>
      <w:proofErr w:type="spellEnd"/>
      <w:r w:rsidRPr="00C6506F">
        <w:rPr>
          <w:rFonts w:ascii="Times New Roman" w:hAnsi="Times New Roman" w:cs="Times New Roman"/>
          <w:sz w:val="28"/>
          <w:szCs w:val="28"/>
        </w:rPr>
        <w:t xml:space="preserve">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w:t>
      </w:r>
      <w:proofErr w:type="spellStart"/>
      <w:r w:rsidRPr="00C6506F">
        <w:rPr>
          <w:rFonts w:ascii="Times New Roman" w:hAnsi="Times New Roman" w:cs="Times New Roman"/>
          <w:sz w:val="28"/>
          <w:szCs w:val="28"/>
        </w:rPr>
        <w:t>самозанятого</w:t>
      </w:r>
      <w:proofErr w:type="spellEnd"/>
      <w:r w:rsidRPr="00C6506F">
        <w:rPr>
          <w:rFonts w:ascii="Times New Roman" w:hAnsi="Times New Roman" w:cs="Times New Roman"/>
          <w:sz w:val="28"/>
          <w:szCs w:val="28"/>
        </w:rPr>
        <w:t xml:space="preserve"> или индивидуальным предпринимателем.</w:t>
      </w:r>
    </w:p>
    <w:p w14:paraId="44A6E954"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Документы представляются в запечатанном конверте, на котором указываются:</w:t>
      </w:r>
    </w:p>
    <w:p w14:paraId="52521BDF"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наименование Аукциона;</w:t>
      </w:r>
    </w:p>
    <w:p w14:paraId="33042A7B"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наименование юридического лица, фамилия, имя и отчество </w:t>
      </w:r>
      <w:proofErr w:type="spellStart"/>
      <w:r w:rsidRPr="00C6506F">
        <w:rPr>
          <w:rFonts w:ascii="Times New Roman" w:hAnsi="Times New Roman" w:cs="Times New Roman"/>
          <w:sz w:val="28"/>
          <w:szCs w:val="28"/>
        </w:rPr>
        <w:t>самозанятого</w:t>
      </w:r>
      <w:proofErr w:type="spellEnd"/>
      <w:r w:rsidRPr="00C6506F">
        <w:rPr>
          <w:rFonts w:ascii="Times New Roman" w:hAnsi="Times New Roman" w:cs="Times New Roman"/>
          <w:sz w:val="28"/>
          <w:szCs w:val="28"/>
        </w:rPr>
        <w:t xml:space="preserve"> или индивидуального предпринимателя;</w:t>
      </w:r>
    </w:p>
    <w:p w14:paraId="41DE7CD0"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номер лота;</w:t>
      </w:r>
    </w:p>
    <w:p w14:paraId="0F670005" w14:textId="77777777" w:rsidR="00210642" w:rsidRPr="00C6506F" w:rsidRDefault="00210642" w:rsidP="00210642">
      <w:pPr>
        <w:pStyle w:val="ConsPlusNormal"/>
        <w:ind w:left="-851" w:right="-1"/>
        <w:jc w:val="both"/>
        <w:rPr>
          <w:rFonts w:ascii="Times New Roman" w:hAnsi="Times New Roman" w:cs="Times New Roman"/>
          <w:sz w:val="28"/>
          <w:szCs w:val="28"/>
        </w:rPr>
      </w:pPr>
      <w:r w:rsidRPr="00C6506F">
        <w:rPr>
          <w:rFonts w:ascii="Times New Roman" w:hAnsi="Times New Roman" w:cs="Times New Roman"/>
          <w:sz w:val="28"/>
          <w:szCs w:val="28"/>
        </w:rPr>
        <w:t>- адреса размещения НТО, по которым подается заявка, в соответствии со Схемой, актуальной на дату проведения Аукциона.</w:t>
      </w:r>
    </w:p>
    <w:p w14:paraId="7D788C17"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На конверте не допускается наличие признаков повреждений. В случае их выявления конверт с документами подлежат возврату.</w:t>
      </w:r>
    </w:p>
    <w:p w14:paraId="14A34B1D"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Представленные на участие в Аукционе документы заявителю не возвращаются.</w:t>
      </w:r>
    </w:p>
    <w:p w14:paraId="57855BA5"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lastRenderedPageBreak/>
        <w:t xml:space="preserve"> Участник Аукциона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Аукционе не должна быть приостановлена (в порядке, предусмотренном </w:t>
      </w:r>
      <w:hyperlink r:id="rId8">
        <w:r w:rsidRPr="00C6506F">
          <w:rPr>
            <w:rFonts w:ascii="Times New Roman" w:hAnsi="Times New Roman" w:cs="Times New Roman"/>
            <w:sz w:val="28"/>
            <w:szCs w:val="28"/>
          </w:rPr>
          <w:t>Кодексом</w:t>
        </w:r>
      </w:hyperlink>
      <w:r w:rsidRPr="00C6506F">
        <w:rPr>
          <w:rFonts w:ascii="Times New Roman" w:hAnsi="Times New Roman" w:cs="Times New Roman"/>
          <w:sz w:val="28"/>
          <w:szCs w:val="28"/>
        </w:rPr>
        <w:t xml:space="preserve"> Российской Федерации об административных правонарушениях).</w:t>
      </w:r>
    </w:p>
    <w:p w14:paraId="3219A70D"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Аукцион проводится путем проведения аукционной комиссией следующих процедур:</w:t>
      </w:r>
    </w:p>
    <w:p w14:paraId="1D2A7CF5"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вскрытие конвертов с документами на участие в Аукционе;</w:t>
      </w:r>
    </w:p>
    <w:p w14:paraId="020897AD"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рассмотрение заявок на участие в Аукционе и принятие решения о допуске к участию в Аукционе и признании участником Аукциона или об отказе в допуске к участию в Аукционе;</w:t>
      </w:r>
    </w:p>
    <w:p w14:paraId="1EAF8511"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определение победителей Аукциона и принятие решения по единственным заявкам на участие в Аукционе.</w:t>
      </w:r>
    </w:p>
    <w:p w14:paraId="4E90A003"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В день, время и месте, указанных в информационном сообщении о проведении Аукциона, аукционная комиссия:</w:t>
      </w:r>
    </w:p>
    <w:p w14:paraId="1D5784D5"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вскрывает конверты с заявками на участие в Аукционе;</w:t>
      </w:r>
    </w:p>
    <w:p w14:paraId="418FAEE1"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рассматривает заявки на участие в Аукционе и на основании результатов рассмотрения заявок на участие в Аукционе принимает решение:</w:t>
      </w:r>
    </w:p>
    <w:p w14:paraId="4034BCDD"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о допуске к участию в Аукционе и признании участниками Аукциона; </w:t>
      </w:r>
    </w:p>
    <w:p w14:paraId="423E3CEE"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об отказе в допуске к участию в Аукционе.</w:t>
      </w:r>
    </w:p>
    <w:p w14:paraId="68B45DB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Заявителю отказывается в допуске к участию в Аукционе в случае:</w:t>
      </w:r>
    </w:p>
    <w:p w14:paraId="6A7BF47E"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наличия недостоверных данных в документах, представленных для участия в Аукционе;</w:t>
      </w:r>
    </w:p>
    <w:p w14:paraId="305F7CC3"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неисполнения требований, предъявляемых к оформлению документации, установленных </w:t>
      </w:r>
      <w:hyperlink w:anchor="P720">
        <w:r w:rsidRPr="00C6506F">
          <w:rPr>
            <w:rFonts w:ascii="Times New Roman" w:hAnsi="Times New Roman" w:cs="Times New Roman"/>
            <w:sz w:val="28"/>
            <w:szCs w:val="28"/>
          </w:rPr>
          <w:t>пунктом 4.5</w:t>
        </w:r>
      </w:hyperlink>
      <w:r w:rsidRPr="00C6506F">
        <w:rPr>
          <w:rFonts w:ascii="Times New Roman" w:hAnsi="Times New Roman" w:cs="Times New Roman"/>
          <w:sz w:val="28"/>
          <w:szCs w:val="28"/>
        </w:rPr>
        <w:t xml:space="preserve"> настоящего Положения;</w:t>
      </w:r>
    </w:p>
    <w:p w14:paraId="5A42096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w:t>
      </w:r>
      <w:proofErr w:type="spellStart"/>
      <w:r w:rsidRPr="00C6506F">
        <w:rPr>
          <w:rFonts w:ascii="Times New Roman" w:hAnsi="Times New Roman" w:cs="Times New Roman"/>
          <w:sz w:val="28"/>
          <w:szCs w:val="28"/>
        </w:rPr>
        <w:t>непредоставления</w:t>
      </w:r>
      <w:proofErr w:type="spellEnd"/>
      <w:r w:rsidRPr="00C6506F">
        <w:rPr>
          <w:rFonts w:ascii="Times New Roman" w:hAnsi="Times New Roman" w:cs="Times New Roman"/>
          <w:sz w:val="28"/>
          <w:szCs w:val="28"/>
        </w:rPr>
        <w:t xml:space="preserve"> документов, указанных в </w:t>
      </w:r>
      <w:hyperlink w:anchor="P704">
        <w:r w:rsidRPr="00C6506F">
          <w:rPr>
            <w:rFonts w:ascii="Times New Roman" w:hAnsi="Times New Roman" w:cs="Times New Roman"/>
            <w:sz w:val="28"/>
            <w:szCs w:val="28"/>
          </w:rPr>
          <w:t>п. 4.2</w:t>
        </w:r>
      </w:hyperlink>
      <w:r w:rsidRPr="00C6506F">
        <w:rPr>
          <w:rFonts w:ascii="Times New Roman" w:hAnsi="Times New Roman" w:cs="Times New Roman"/>
          <w:sz w:val="28"/>
          <w:szCs w:val="28"/>
        </w:rPr>
        <w:t xml:space="preserve"> настоящего Положения;</w:t>
      </w:r>
    </w:p>
    <w:p w14:paraId="326F6F9D"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несоответствия архитектурного решения, представленного Заявителем, внешним архитектурным обликом сложившейся застройки;</w:t>
      </w:r>
    </w:p>
    <w:p w14:paraId="7819A08A"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несоответствия заявки на участие в аукционе требованиям документации об аукционе;</w:t>
      </w:r>
    </w:p>
    <w:p w14:paraId="0A30CB6B"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0CF86FF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w:t>
      </w:r>
      <w:proofErr w:type="spellStart"/>
      <w:r w:rsidRPr="00C6506F">
        <w:rPr>
          <w:rFonts w:ascii="Times New Roman" w:hAnsi="Times New Roman" w:cs="Times New Roman"/>
          <w:sz w:val="28"/>
          <w:szCs w:val="28"/>
        </w:rPr>
        <w:t>непоступления</w:t>
      </w:r>
      <w:proofErr w:type="spellEnd"/>
      <w:r w:rsidRPr="00C6506F">
        <w:rPr>
          <w:rFonts w:ascii="Times New Roman" w:hAnsi="Times New Roman" w:cs="Times New Roman"/>
          <w:sz w:val="28"/>
          <w:szCs w:val="28"/>
        </w:rPr>
        <w:t xml:space="preserve">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14:paraId="31EBEAAA"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Решение о допуске к участию в Аукционе или об отказе в допуске к участию в Аукционе оформляется протоколом рассмотрения заявок на участие в Аукционе.</w:t>
      </w:r>
    </w:p>
    <w:p w14:paraId="42963B5F"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Протокол рассмотрения заявок на участие в Аукционе размещается Управлением на официальном сайте МО г. Владикавказ в течение 5 рабочих дней со дня проведения Аукциона.</w:t>
      </w:r>
    </w:p>
    <w:p w14:paraId="18708D85"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Один заявитель вправе подать только одну заявку на участие в аукционе по каждому лоту. Если заявитель намерен участвовать в аукционе по нескольким лотам, он подает на каждый лот отдельную заявку.</w:t>
      </w:r>
    </w:p>
    <w:p w14:paraId="30F1F14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Заявка с прилагаемыми к ней документами регистрируются организатором </w:t>
      </w:r>
      <w:r w:rsidRPr="00C6506F">
        <w:rPr>
          <w:rFonts w:ascii="Times New Roman" w:hAnsi="Times New Roman" w:cs="Times New Roman"/>
          <w:sz w:val="28"/>
          <w:szCs w:val="28"/>
        </w:rPr>
        <w:lastRenderedPageBreak/>
        <w:t>аукциона в журнале регистрации заявок, с присвоением каждой заявке номера.</w:t>
      </w:r>
    </w:p>
    <w:p w14:paraId="4CC1C89F"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Для участия в аукционе заявитель вносит задаток на указанный в извещении о проведении аукциона счет организатора аукциона.</w:t>
      </w:r>
    </w:p>
    <w:p w14:paraId="413A4C7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Организатор аукциона обязан вернуть внесенный задаток заявителю, не допущенному к участию в аукционе, в течение тридцати рабочих дней со дня оформления (опубликования на официальном сайте) протокола приема заявок на участие в аукционе.</w:t>
      </w:r>
    </w:p>
    <w:p w14:paraId="74941664" w14:textId="77777777" w:rsidR="00210642" w:rsidRPr="00C6506F" w:rsidRDefault="00210642" w:rsidP="00210642">
      <w:pPr>
        <w:pStyle w:val="ConsPlusNormal"/>
        <w:ind w:left="-851" w:right="-1" w:firstLine="540"/>
        <w:jc w:val="both"/>
        <w:rPr>
          <w:rFonts w:ascii="Times New Roman" w:hAnsi="Times New Roman" w:cs="Times New Roman"/>
          <w:sz w:val="28"/>
          <w:szCs w:val="28"/>
        </w:rPr>
      </w:pPr>
    </w:p>
    <w:p w14:paraId="702BFE20" w14:textId="77777777" w:rsidR="00210642" w:rsidRPr="00C6506F" w:rsidRDefault="00210642" w:rsidP="00210642">
      <w:pPr>
        <w:pStyle w:val="ConsPlusNormal"/>
        <w:ind w:left="-851" w:right="-1"/>
        <w:jc w:val="center"/>
        <w:rPr>
          <w:rFonts w:ascii="Times New Roman" w:hAnsi="Times New Roman" w:cs="Times New Roman"/>
          <w:b/>
          <w:sz w:val="28"/>
          <w:szCs w:val="28"/>
        </w:rPr>
      </w:pPr>
      <w:r w:rsidRPr="00C6506F">
        <w:rPr>
          <w:rFonts w:ascii="Times New Roman" w:hAnsi="Times New Roman" w:cs="Times New Roman"/>
          <w:b/>
          <w:sz w:val="28"/>
          <w:szCs w:val="28"/>
        </w:rPr>
        <w:t>Порядок проведения аукциона</w:t>
      </w:r>
    </w:p>
    <w:p w14:paraId="62C0FEF2" w14:textId="77777777" w:rsidR="00210642" w:rsidRPr="00C6506F" w:rsidRDefault="00210642" w:rsidP="00210642">
      <w:pPr>
        <w:pStyle w:val="ConsPlusNormal"/>
        <w:ind w:left="-851" w:right="-1" w:firstLine="540"/>
        <w:jc w:val="both"/>
        <w:rPr>
          <w:rFonts w:ascii="Times New Roman" w:hAnsi="Times New Roman" w:cs="Times New Roman"/>
          <w:sz w:val="28"/>
          <w:szCs w:val="28"/>
        </w:rPr>
      </w:pPr>
    </w:p>
    <w:p w14:paraId="2101645B"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14:paraId="4D73B3C0"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p>
    <w:p w14:paraId="6AC3AB88"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14:paraId="6F9877FD"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Организатор аукциона ведет аудиозапись процедуры аукциона.</w:t>
      </w:r>
    </w:p>
    <w:p w14:paraId="47402137"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Аукцион ведет аукционист. Процедура хода аукциона определяется председателем комиссии.</w:t>
      </w:r>
    </w:p>
    <w:p w14:paraId="02472203"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После открытия аукциона аукционист:</w:t>
      </w:r>
    </w:p>
    <w:p w14:paraId="7DF07732"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объявляет правила и порядок проведения аукциона;</w:t>
      </w:r>
    </w:p>
    <w:p w14:paraId="0D19BC85"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участников аукциона по данному лоту.</w:t>
      </w:r>
    </w:p>
    <w:p w14:paraId="2F61EE65"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В ходе проведения аукциона по предложению аукциониста и с согласия всех участников аукциона "шаг аукциона" может быть увеличен на кратное количество "шагов аукциона".</w:t>
      </w:r>
    </w:p>
    <w:p w14:paraId="5B035562"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14:paraId="29EF6F63"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14:paraId="6190FA2F"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аукциона не поднял карточку, аукцион по данному лоту объявляется </w:t>
      </w:r>
      <w:proofErr w:type="gramStart"/>
      <w:r w:rsidRPr="00C6506F">
        <w:rPr>
          <w:rFonts w:ascii="Times New Roman" w:hAnsi="Times New Roman" w:cs="Times New Roman"/>
          <w:sz w:val="28"/>
          <w:szCs w:val="28"/>
        </w:rPr>
        <w:t>аукционистом</w:t>
      </w:r>
      <w:proofErr w:type="gramEnd"/>
      <w:r w:rsidRPr="00C6506F">
        <w:rPr>
          <w:rFonts w:ascii="Times New Roman" w:hAnsi="Times New Roman" w:cs="Times New Roman"/>
          <w:sz w:val="28"/>
          <w:szCs w:val="28"/>
        </w:rPr>
        <w:t xml:space="preserve"> завершенным.</w:t>
      </w:r>
    </w:p>
    <w:p w14:paraId="11DAD962"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Окончание аукциона фиксируется объявлением аукциониста.</w:t>
      </w:r>
    </w:p>
    <w:p w14:paraId="13D24531"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Аукцион считается оконченным, если после троекратного объявления аукционистом последнего предложения о цене договора или после заявления </w:t>
      </w:r>
      <w:r w:rsidRPr="00C6506F">
        <w:rPr>
          <w:rFonts w:ascii="Times New Roman" w:hAnsi="Times New Roman" w:cs="Times New Roman"/>
          <w:sz w:val="28"/>
          <w:szCs w:val="28"/>
        </w:rPr>
        <w:lastRenderedPageBreak/>
        <w:t>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14:paraId="04B5324F"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Победителем аукциона признается участник, номер карточки которого и заявленная им цена лота были названы аукционистом последними.</w:t>
      </w:r>
    </w:p>
    <w:p w14:paraId="3657BB72"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Результаты аукциона оформляются протоколом аукциона.</w:t>
      </w:r>
    </w:p>
    <w:p w14:paraId="5EBEC779"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Цена лота, предложенная победителем аукциона, заносится в протокол аукциона.</w:t>
      </w:r>
    </w:p>
    <w:p w14:paraId="57F75C99"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пяти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14:paraId="47A84C2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14:paraId="1E7E1D3B"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Протокол аукциона подписывается в течение пяти рабочих дней после проведения аукциона членами Комиссии. Протокол аукциона подлежит хранению организатором аукциона не менее одного года.</w:t>
      </w:r>
    </w:p>
    <w:p w14:paraId="6734289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индивидуального предпринимателя) победителя аукциона и участника аукциона, сделавшего предпоследнее предложение о цене аукциона.</w:t>
      </w:r>
    </w:p>
    <w:p w14:paraId="5705FF9F"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14:paraId="1C2C5DA4"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а подлежит зачислению в бюджет города Владикавказа. Победитель утрачивает право на заключение договора на размещение нестационарного торгового объекта.</w:t>
      </w:r>
    </w:p>
    <w:p w14:paraId="6D111F1D"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 согласия такового участника), сделавший лучшее </w:t>
      </w:r>
      <w:r w:rsidRPr="00C6506F">
        <w:rPr>
          <w:rFonts w:ascii="Times New Roman" w:hAnsi="Times New Roman" w:cs="Times New Roman"/>
          <w:sz w:val="28"/>
          <w:szCs w:val="28"/>
        </w:rPr>
        <w:lastRenderedPageBreak/>
        <w:t>предложение по цене после отказавшегося участника.</w:t>
      </w:r>
    </w:p>
    <w:p w14:paraId="44E380C3"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66CFA1F6"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14:paraId="46855480"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 xml:space="preserve"> Задатки на участие в состоявшемся аукционе возвращаются участникам аукциона, которые не были признаны победителем, в течение 20 (двадцати) рабочих дней со дня подписания протокола о результатах аукциона, а также письменного заявления участника аукциона о возврате задатка.</w:t>
      </w:r>
    </w:p>
    <w:p w14:paraId="04078F31" w14:textId="77777777" w:rsidR="00210642" w:rsidRPr="00C6506F" w:rsidRDefault="00210642" w:rsidP="00210642">
      <w:pPr>
        <w:pStyle w:val="ConsPlusNormal"/>
        <w:ind w:left="-851" w:right="-1" w:firstLine="540"/>
        <w:jc w:val="both"/>
        <w:rPr>
          <w:rFonts w:ascii="Times New Roman" w:hAnsi="Times New Roman" w:cs="Times New Roman"/>
          <w:sz w:val="28"/>
          <w:szCs w:val="28"/>
        </w:rPr>
      </w:pPr>
    </w:p>
    <w:p w14:paraId="310CF25D" w14:textId="77777777" w:rsidR="00210642" w:rsidRPr="00C6506F" w:rsidRDefault="00210642" w:rsidP="00210642">
      <w:pPr>
        <w:pStyle w:val="ConsPlusNormal"/>
        <w:ind w:left="-851" w:right="-1"/>
        <w:jc w:val="center"/>
        <w:rPr>
          <w:rFonts w:ascii="Times New Roman" w:hAnsi="Times New Roman" w:cs="Times New Roman"/>
          <w:b/>
          <w:sz w:val="28"/>
          <w:szCs w:val="28"/>
        </w:rPr>
      </w:pPr>
      <w:r w:rsidRPr="00C6506F">
        <w:rPr>
          <w:rFonts w:ascii="Times New Roman" w:hAnsi="Times New Roman" w:cs="Times New Roman"/>
          <w:b/>
          <w:sz w:val="28"/>
          <w:szCs w:val="28"/>
        </w:rPr>
        <w:t>Порядок заключения договора</w:t>
      </w:r>
    </w:p>
    <w:p w14:paraId="58BAB007" w14:textId="77777777" w:rsidR="00210642" w:rsidRPr="00C6506F" w:rsidRDefault="00210642" w:rsidP="00210642">
      <w:pPr>
        <w:pStyle w:val="ConsPlusNormal"/>
        <w:ind w:left="-851" w:right="-1" w:firstLine="540"/>
        <w:jc w:val="both"/>
        <w:rPr>
          <w:rFonts w:ascii="Times New Roman" w:hAnsi="Times New Roman" w:cs="Times New Roman"/>
          <w:sz w:val="28"/>
          <w:szCs w:val="28"/>
        </w:rPr>
      </w:pPr>
    </w:p>
    <w:p w14:paraId="0CFFD902"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за 10 (десять) дней со дня размещения информации о результатах аукциона на официальном сайте АМС г. Владикавказа.</w:t>
      </w:r>
    </w:p>
    <w:p w14:paraId="4E34DABF"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6.2. В случае отказа от подписания договора победителем аукциона или не подписанием его в течении 20 (двадцати) рабочих дней после подписания протокола аукциона, договор подписывается с участником аукциона, сделавшим предпоследнее предложение о цене аукциона.</w:t>
      </w:r>
    </w:p>
    <w:p w14:paraId="5CB8B3FE"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6.3. Победитель аукциона, участник аукциона, сделавший предпоследнее предложение о цене аукциона, вправе приступить к размещению нестационарного торгового объекта после заключения договора.</w:t>
      </w:r>
    </w:p>
    <w:p w14:paraId="34DDF29D" w14:textId="77777777" w:rsidR="00210642" w:rsidRPr="00C6506F" w:rsidRDefault="00210642" w:rsidP="00210642">
      <w:pPr>
        <w:pStyle w:val="ConsPlusNormal"/>
        <w:ind w:left="-851" w:right="-1" w:firstLine="566"/>
        <w:jc w:val="both"/>
        <w:rPr>
          <w:rFonts w:ascii="Times New Roman" w:hAnsi="Times New Roman" w:cs="Times New Roman"/>
          <w:sz w:val="28"/>
          <w:szCs w:val="28"/>
        </w:rPr>
      </w:pPr>
      <w:r w:rsidRPr="00C6506F">
        <w:rPr>
          <w:rFonts w:ascii="Times New Roman" w:hAnsi="Times New Roman" w:cs="Times New Roman"/>
          <w:sz w:val="28"/>
          <w:szCs w:val="28"/>
        </w:rPr>
        <w:t>6.4. Организатор аукциона в случаях, если аукцион был признан несостоявшимся и по его результатам не заключен договор, либо если победитель аукциона и участник аукциона, сделавший предпоследнее предложение о цене аукциона, признаны уклонившимися от заключения договора, либо если договор досрочно расторгнут, обязан объявить о проведении повторного аукциона либо в установленном порядке подготовить предложения об исключении объекта из схемы размещения нестационарных торговых объектов или о внесении в нее изменений.</w:t>
      </w:r>
    </w:p>
    <w:p w14:paraId="3298B2FB" w14:textId="77777777" w:rsidR="00210642" w:rsidRPr="00C6506F" w:rsidRDefault="00210642" w:rsidP="005B7C12">
      <w:pPr>
        <w:pStyle w:val="ConsPlusNormal"/>
        <w:ind w:right="-1"/>
        <w:jc w:val="both"/>
        <w:rPr>
          <w:rFonts w:ascii="Times New Roman" w:hAnsi="Times New Roman" w:cs="Times New Roman"/>
          <w:sz w:val="28"/>
          <w:szCs w:val="28"/>
        </w:rPr>
      </w:pPr>
      <w:bookmarkStart w:id="2" w:name="sub_58"/>
    </w:p>
    <w:bookmarkEnd w:id="2"/>
    <w:p w14:paraId="1481E2DB" w14:textId="0ED499F1" w:rsidR="005B7C12" w:rsidRPr="005B7C12" w:rsidRDefault="005B7C12" w:rsidP="005B7C12">
      <w:pPr>
        <w:pStyle w:val="ConsPlusTitle"/>
        <w:ind w:left="-851" w:right="140" w:firstLine="567"/>
        <w:jc w:val="center"/>
        <w:rPr>
          <w:rFonts w:ascii="Times New Roman" w:hAnsi="Times New Roman" w:cs="Times New Roman"/>
          <w:sz w:val="28"/>
          <w:szCs w:val="28"/>
        </w:rPr>
      </w:pPr>
      <w:r w:rsidRPr="005B7C12">
        <w:rPr>
          <w:rFonts w:ascii="Times New Roman" w:hAnsi="Times New Roman" w:cs="Times New Roman"/>
          <w:sz w:val="28"/>
          <w:szCs w:val="28"/>
        </w:rPr>
        <w:t>РЕКОМЕНДУЕМЫЕ АРХИТЕКТУРНЫЕ РЕШЕНИЯ</w:t>
      </w:r>
    </w:p>
    <w:p w14:paraId="55E8B789" w14:textId="77777777" w:rsidR="005B7C12" w:rsidRPr="005B7C12" w:rsidRDefault="005B7C12" w:rsidP="005B7C12">
      <w:pPr>
        <w:pStyle w:val="ConsPlusTitle"/>
        <w:ind w:left="-851" w:right="140" w:firstLine="567"/>
        <w:jc w:val="center"/>
        <w:rPr>
          <w:rFonts w:ascii="Times New Roman" w:hAnsi="Times New Roman" w:cs="Times New Roman"/>
          <w:sz w:val="28"/>
          <w:szCs w:val="28"/>
        </w:rPr>
      </w:pPr>
      <w:r w:rsidRPr="005B7C12">
        <w:rPr>
          <w:rFonts w:ascii="Times New Roman" w:hAnsi="Times New Roman" w:cs="Times New Roman"/>
          <w:sz w:val="28"/>
          <w:szCs w:val="28"/>
        </w:rPr>
        <w:t>НЕСТАЦИОНАРНЫХ ТОРГОВЫХ ОБЪЕКТОВ, РАСПОЛОЖЕННЫХ</w:t>
      </w:r>
    </w:p>
    <w:p w14:paraId="5BD5E3A7" w14:textId="77777777" w:rsidR="005B7C12" w:rsidRPr="005B7C12" w:rsidRDefault="005B7C12" w:rsidP="005B7C12">
      <w:pPr>
        <w:pStyle w:val="ConsPlusTitle"/>
        <w:ind w:left="-851" w:right="140" w:firstLine="567"/>
        <w:jc w:val="center"/>
        <w:rPr>
          <w:rFonts w:ascii="Times New Roman" w:hAnsi="Times New Roman" w:cs="Times New Roman"/>
          <w:sz w:val="28"/>
          <w:szCs w:val="28"/>
        </w:rPr>
      </w:pPr>
      <w:r w:rsidRPr="005B7C12">
        <w:rPr>
          <w:rFonts w:ascii="Times New Roman" w:hAnsi="Times New Roman" w:cs="Times New Roman"/>
          <w:sz w:val="28"/>
          <w:szCs w:val="28"/>
        </w:rPr>
        <w:t>(РАЗМЕЩАЕМЫХ) НА ТЕРРИТОРИИ ГОРОДА ВЛАДИКАВКАЗА</w:t>
      </w:r>
    </w:p>
    <w:p w14:paraId="378B5230" w14:textId="77777777" w:rsidR="005B7C12" w:rsidRPr="005B7C12" w:rsidRDefault="005B7C12" w:rsidP="005B7C12">
      <w:pPr>
        <w:pStyle w:val="ConsPlusNormal"/>
        <w:ind w:left="142" w:right="140" w:hanging="426"/>
        <w:jc w:val="both"/>
        <w:rPr>
          <w:rFonts w:ascii="Times New Roman" w:hAnsi="Times New Roman" w:cs="Times New Roman"/>
          <w:sz w:val="28"/>
          <w:szCs w:val="28"/>
        </w:rPr>
      </w:pPr>
    </w:p>
    <w:p w14:paraId="76DCD114"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1. Требования к архитектурно-дизайнерским решениям внешнего вида нестационарных торговых объектов, расположенных на территории муниципального образования городской округ город Владикавказ:</w:t>
      </w:r>
    </w:p>
    <w:p w14:paraId="104DDDB6"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самоуправления г. Владикавказа рекомендуемым архитектурным решениям либо индивидуальным архитектурным решениям, представленным аукционной комиссии.</w:t>
      </w:r>
    </w:p>
    <w:p w14:paraId="163F42E5"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1.2. Архитектурное решение (предлагаемый эскизный проект) нестационарного торгового объекта не является рабочим проектом конкретного объекта. Эскизный проект предлагает основу для дальнейшего, окончательного рабочего проектирования объекта, с учетом конкретной ситуации планируемого участка и не ограничивает возможность объемно-пространственного решения нестационарных торговых объектов с достаточно широким диапазоном планировочных параметров, однако определяет общий характер дизайна, стилистики, цветового решения, что должно положительно повлиять на архитектурный облик городской среды.</w:t>
      </w:r>
    </w:p>
    <w:p w14:paraId="13F61260"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Уникальное стилевое решение помогает органично вписаться в окружающую архитектурную застройку.</w:t>
      </w:r>
    </w:p>
    <w:p w14:paraId="622BB5C7"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14:paraId="41E98961"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1.4. Каждый предприниматель, устанавливающий нестационарный торговый объект на территории города Владикавказа, вправе представить свой эскизный проект нестационарного торгового объекта - индивидуальное архитектурное решение. Индивидуальное архитектурное решение выносится на рассмотрение аукционной комиссии.</w:t>
      </w:r>
    </w:p>
    <w:p w14:paraId="37483245"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1.5. Индивидуальное архитектурное решение становится обязательным к применению после принятия его аукционной комиссией.</w:t>
      </w:r>
    </w:p>
    <w:p w14:paraId="67BD4759"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1.6. Объект может быть установлен на любую ровную или специально выровненную площадку.</w:t>
      </w:r>
    </w:p>
    <w:p w14:paraId="636709B5"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 xml:space="preserve">1.7.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w:t>
      </w:r>
      <w:proofErr w:type="spellStart"/>
      <w:r w:rsidRPr="005B7C12">
        <w:rPr>
          <w:rFonts w:ascii="Times New Roman" w:hAnsi="Times New Roman" w:cs="Times New Roman"/>
          <w:sz w:val="28"/>
          <w:szCs w:val="28"/>
        </w:rPr>
        <w:t>фальшвитрины</w:t>
      </w:r>
      <w:proofErr w:type="spellEnd"/>
      <w:r w:rsidRPr="005B7C12">
        <w:rPr>
          <w:rFonts w:ascii="Times New Roman" w:hAnsi="Times New Roman" w:cs="Times New Roman"/>
          <w:sz w:val="28"/>
          <w:szCs w:val="28"/>
        </w:rPr>
        <w:t xml:space="preserve"> и облицовку. Допускается применение сэндвич-панелей, композитных панелей с различной текстурной и фактурной поверхностью.</w:t>
      </w:r>
    </w:p>
    <w:p w14:paraId="02EC3F92"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 xml:space="preserve">1.8. Для изготовления (модернизации) нестационарных торговых объектов (киосков, павильонов и т.д.) и их отделки должны применяться современные сертифицированные (в </w:t>
      </w:r>
      <w:proofErr w:type="spellStart"/>
      <w:r w:rsidRPr="005B7C12">
        <w:rPr>
          <w:rFonts w:ascii="Times New Roman" w:hAnsi="Times New Roman" w:cs="Times New Roman"/>
          <w:sz w:val="28"/>
          <w:szCs w:val="28"/>
        </w:rPr>
        <w:t>т.ч</w:t>
      </w:r>
      <w:proofErr w:type="spellEnd"/>
      <w:r w:rsidRPr="005B7C12">
        <w:rPr>
          <w:rFonts w:ascii="Times New Roman" w:hAnsi="Times New Roman" w:cs="Times New Roman"/>
          <w:sz w:val="28"/>
          <w:szCs w:val="28"/>
        </w:rPr>
        <w:t xml:space="preserve">.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w:t>
      </w:r>
      <w:r w:rsidRPr="005B7C12">
        <w:rPr>
          <w:rFonts w:ascii="Times New Roman" w:hAnsi="Times New Roman" w:cs="Times New Roman"/>
          <w:sz w:val="28"/>
          <w:szCs w:val="28"/>
        </w:rPr>
        <w:lastRenderedPageBreak/>
        <w:t>не допускается применение кирпича, блоков, бетона и шиферной кровли.</w:t>
      </w:r>
    </w:p>
    <w:p w14:paraId="3C4F7D36"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1.9. 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59.13330.2012 "Доступность зданий и сооружений для маломобильных групп населения".</w:t>
      </w:r>
    </w:p>
    <w:p w14:paraId="50834ACC"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 xml:space="preserve">1.10. Конструкция нестационарного торгового объекта должна предусматривать козырек с покрытием из </w:t>
      </w:r>
      <w:proofErr w:type="spellStart"/>
      <w:r w:rsidRPr="005B7C12">
        <w:rPr>
          <w:rFonts w:ascii="Times New Roman" w:hAnsi="Times New Roman" w:cs="Times New Roman"/>
          <w:sz w:val="28"/>
          <w:szCs w:val="28"/>
        </w:rPr>
        <w:t>светопрозрачного</w:t>
      </w:r>
      <w:proofErr w:type="spellEnd"/>
      <w:r w:rsidRPr="005B7C12">
        <w:rPr>
          <w:rFonts w:ascii="Times New Roman" w:hAnsi="Times New Roman" w:cs="Times New Roman"/>
          <w:sz w:val="28"/>
          <w:szCs w:val="28"/>
        </w:rPr>
        <w:t xml:space="preserve"> или тонированного материала (монолитного поликарбоната) толщиной не менее 6 мм.</w:t>
      </w:r>
    </w:p>
    <w:p w14:paraId="57D95E35"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w:t>
      </w:r>
    </w:p>
    <w:p w14:paraId="48FFF8E3"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Дизайнерское решение рекламно-информационного оформления должно соответствовать архитектурно-дизайнерскому решению объекта.</w:t>
      </w:r>
    </w:p>
    <w:p w14:paraId="1EFBE9F1"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1.12. 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должна соответствовать.</w:t>
      </w:r>
    </w:p>
    <w:p w14:paraId="414A9559"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1.13. Территория, занимаемая нестационарными торговыми объектами, а также прилегающая территория должны быть благоустроены в соответствии с проектом.</w:t>
      </w:r>
    </w:p>
    <w:p w14:paraId="65504628"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2. Архитектурные решения нестационарных торговых объектов, размещаемых на улицах, за исключением зоны охраны объектов культурного наследия:</w:t>
      </w:r>
    </w:p>
    <w:p w14:paraId="53A049AB"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2.1. Технико-экономические показатели нестационарного торгового объекта, размещаемого на улицах, за исключением зоны охраны объектов культурного наследия:</w:t>
      </w:r>
    </w:p>
    <w:p w14:paraId="4736F67E"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t xml:space="preserve">Площадь под размещение нестационарного торгового объекта по внешним габаритам - от 4 до 30 </w:t>
      </w:r>
      <w:proofErr w:type="spellStart"/>
      <w:r w:rsidRPr="005B7C12">
        <w:rPr>
          <w:rFonts w:ascii="Times New Roman" w:hAnsi="Times New Roman" w:cs="Times New Roman"/>
          <w:sz w:val="28"/>
          <w:szCs w:val="28"/>
        </w:rPr>
        <w:t>кв.м</w:t>
      </w:r>
      <w:proofErr w:type="spellEnd"/>
      <w:r w:rsidRPr="005B7C12">
        <w:rPr>
          <w:rFonts w:ascii="Times New Roman" w:hAnsi="Times New Roman" w:cs="Times New Roman"/>
          <w:sz w:val="28"/>
          <w:szCs w:val="28"/>
        </w:rPr>
        <w:t>.</w:t>
      </w:r>
    </w:p>
    <w:p w14:paraId="229B23A8" w14:textId="77777777" w:rsidR="005B7C12" w:rsidRPr="005B7C12" w:rsidRDefault="005B7C12" w:rsidP="005B7C12">
      <w:pPr>
        <w:pStyle w:val="ConsPlusNormal"/>
        <w:ind w:left="-851" w:right="-1" w:hanging="426"/>
        <w:jc w:val="both"/>
        <w:rPr>
          <w:rFonts w:ascii="Times New Roman" w:hAnsi="Times New Roman" w:cs="Times New Roman"/>
          <w:sz w:val="28"/>
          <w:szCs w:val="28"/>
        </w:rPr>
      </w:pPr>
      <w:r w:rsidRPr="005B7C12">
        <w:rPr>
          <w:rFonts w:ascii="Times New Roman" w:hAnsi="Times New Roman" w:cs="Times New Roman"/>
          <w:sz w:val="28"/>
          <w:szCs w:val="28"/>
        </w:rPr>
        <w:t>Верхняя отметка объекта - 3,5 метра.</w:t>
      </w:r>
    </w:p>
    <w:p w14:paraId="34B39C61" w14:textId="77777777" w:rsidR="005B7C12" w:rsidRPr="005B7C12" w:rsidRDefault="005B7C12" w:rsidP="005B7C12">
      <w:pPr>
        <w:pStyle w:val="ConsPlusNormal"/>
        <w:ind w:left="-851" w:right="-1" w:hanging="426"/>
        <w:jc w:val="both"/>
        <w:rPr>
          <w:rFonts w:ascii="Times New Roman" w:hAnsi="Times New Roman" w:cs="Times New Roman"/>
          <w:sz w:val="28"/>
          <w:szCs w:val="28"/>
        </w:rPr>
      </w:pPr>
      <w:r w:rsidRPr="005B7C12">
        <w:rPr>
          <w:rFonts w:ascii="Times New Roman" w:hAnsi="Times New Roman" w:cs="Times New Roman"/>
          <w:sz w:val="28"/>
          <w:szCs w:val="28"/>
        </w:rPr>
        <w:t>Описание размещаемого объекта:</w:t>
      </w:r>
    </w:p>
    <w:p w14:paraId="6982FF7D" w14:textId="77777777" w:rsidR="005B7C12" w:rsidRPr="005B7C12" w:rsidRDefault="005B7C12" w:rsidP="005B7C12">
      <w:pPr>
        <w:pStyle w:val="ConsPlusNormal"/>
        <w:ind w:left="-851" w:right="-1" w:hanging="426"/>
        <w:jc w:val="both"/>
        <w:rPr>
          <w:rFonts w:ascii="Times New Roman" w:hAnsi="Times New Roman" w:cs="Times New Roman"/>
          <w:sz w:val="28"/>
          <w:szCs w:val="28"/>
        </w:rPr>
      </w:pPr>
      <w:r w:rsidRPr="005B7C12">
        <w:rPr>
          <w:rFonts w:ascii="Times New Roman" w:hAnsi="Times New Roman" w:cs="Times New Roman"/>
          <w:sz w:val="28"/>
          <w:szCs w:val="28"/>
        </w:rPr>
        <w:t>- конструктивная схема - металлический каркас с заполнением;</w:t>
      </w:r>
    </w:p>
    <w:p w14:paraId="61905ED6" w14:textId="77777777" w:rsidR="005B7C12" w:rsidRPr="005B7C12" w:rsidRDefault="005B7C12" w:rsidP="005B7C12">
      <w:pPr>
        <w:pStyle w:val="ConsPlusNormal"/>
        <w:ind w:left="-851" w:right="-1" w:firstLine="426"/>
        <w:jc w:val="both"/>
        <w:rPr>
          <w:rFonts w:ascii="Times New Roman" w:hAnsi="Times New Roman" w:cs="Times New Roman"/>
          <w:sz w:val="28"/>
          <w:szCs w:val="28"/>
        </w:rPr>
      </w:pPr>
      <w:r w:rsidRPr="005B7C12">
        <w:rPr>
          <w:rFonts w:ascii="Times New Roman" w:hAnsi="Times New Roman" w:cs="Times New Roman"/>
          <w:sz w:val="28"/>
          <w:szCs w:val="28"/>
        </w:rPr>
        <w:t>- облицовка наружных стен объекта и фриза - алюминиевый композитный материал (ТУ 5772-001-79089084-2006), цвет по цветовому стандарту RAL - 7037, 7038, 7042. Высота фриза - 0,4 - 0,7 метра;</w:t>
      </w:r>
    </w:p>
    <w:p w14:paraId="7A931E51" w14:textId="77777777" w:rsidR="005B7C12" w:rsidRPr="005B7C12" w:rsidRDefault="005B7C12" w:rsidP="005B7C12">
      <w:pPr>
        <w:pStyle w:val="ConsPlusNormal"/>
        <w:ind w:left="-851" w:right="-1" w:firstLine="426"/>
        <w:jc w:val="both"/>
        <w:rPr>
          <w:rFonts w:ascii="Times New Roman" w:hAnsi="Times New Roman" w:cs="Times New Roman"/>
          <w:sz w:val="28"/>
          <w:szCs w:val="28"/>
        </w:rPr>
      </w:pPr>
      <w:r w:rsidRPr="005B7C12">
        <w:rPr>
          <w:rFonts w:ascii="Times New Roman" w:hAnsi="Times New Roman" w:cs="Times New Roman"/>
          <w:sz w:val="28"/>
          <w:szCs w:val="28"/>
        </w:rPr>
        <w:t>-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14:paraId="78FEFCD0" w14:textId="77777777" w:rsidR="005B7C12" w:rsidRPr="005B7C12" w:rsidRDefault="005B7C12" w:rsidP="005B7C12">
      <w:pPr>
        <w:pStyle w:val="ConsPlusNormal"/>
        <w:ind w:left="-851" w:right="-1" w:firstLine="426"/>
        <w:jc w:val="both"/>
        <w:rPr>
          <w:rFonts w:ascii="Times New Roman" w:hAnsi="Times New Roman" w:cs="Times New Roman"/>
          <w:sz w:val="28"/>
          <w:szCs w:val="28"/>
        </w:rPr>
      </w:pPr>
      <w:r w:rsidRPr="005B7C12">
        <w:rPr>
          <w:rFonts w:ascii="Times New Roman" w:hAnsi="Times New Roman" w:cs="Times New Roman"/>
          <w:sz w:val="28"/>
          <w:szCs w:val="28"/>
        </w:rPr>
        <w:t>- рекламная вывеска - объемная вывеска или объемные буквы из ПВХ с подсветкой в ночное время;</w:t>
      </w:r>
    </w:p>
    <w:p w14:paraId="6935AD46" w14:textId="77777777" w:rsidR="005B7C12" w:rsidRPr="005B7C12" w:rsidRDefault="005B7C12" w:rsidP="005B7C12">
      <w:pPr>
        <w:pStyle w:val="ConsPlusNormal"/>
        <w:ind w:left="-851" w:right="-1" w:firstLine="426"/>
        <w:jc w:val="both"/>
        <w:rPr>
          <w:rFonts w:ascii="Times New Roman" w:hAnsi="Times New Roman" w:cs="Times New Roman"/>
          <w:sz w:val="28"/>
          <w:szCs w:val="28"/>
        </w:rPr>
      </w:pPr>
      <w:r w:rsidRPr="005B7C12">
        <w:rPr>
          <w:rFonts w:ascii="Times New Roman" w:hAnsi="Times New Roman" w:cs="Times New Roman"/>
          <w:sz w:val="28"/>
          <w:szCs w:val="28"/>
        </w:rPr>
        <w:t>- около нестационарного торгового объекта необходимо установить урну, окрашенную в цвет нестационарного торгового объекта.</w:t>
      </w:r>
    </w:p>
    <w:p w14:paraId="2C98D465" w14:textId="77777777" w:rsidR="005B7C12" w:rsidRDefault="005B7C12" w:rsidP="005B7C12">
      <w:pPr>
        <w:pStyle w:val="ConsPlusNormal"/>
        <w:ind w:left="-851" w:right="-1" w:firstLine="426"/>
        <w:jc w:val="both"/>
        <w:rPr>
          <w:rFonts w:ascii="Times New Roman" w:hAnsi="Times New Roman" w:cs="Times New Roman"/>
          <w:sz w:val="28"/>
          <w:szCs w:val="28"/>
        </w:rPr>
      </w:pPr>
    </w:p>
    <w:p w14:paraId="407BDEE1" w14:textId="77777777" w:rsidR="005B7C12" w:rsidRDefault="005B7C12" w:rsidP="00676147">
      <w:pPr>
        <w:pStyle w:val="ConsPlusNormal"/>
        <w:ind w:right="-1"/>
        <w:jc w:val="both"/>
        <w:rPr>
          <w:rFonts w:ascii="Times New Roman" w:hAnsi="Times New Roman" w:cs="Times New Roman"/>
          <w:sz w:val="28"/>
          <w:szCs w:val="28"/>
        </w:rPr>
      </w:pPr>
    </w:p>
    <w:p w14:paraId="2E137A10" w14:textId="77777777" w:rsidR="00676147" w:rsidRDefault="00676147" w:rsidP="00676147">
      <w:pPr>
        <w:pStyle w:val="ConsPlusNormal"/>
        <w:ind w:right="-1"/>
        <w:jc w:val="both"/>
        <w:rPr>
          <w:rFonts w:ascii="Times New Roman" w:hAnsi="Times New Roman" w:cs="Times New Roman"/>
          <w:sz w:val="28"/>
          <w:szCs w:val="28"/>
        </w:rPr>
      </w:pPr>
    </w:p>
    <w:p w14:paraId="02EE97B5" w14:textId="77777777" w:rsidR="005B7C12" w:rsidRDefault="005B7C12" w:rsidP="00116D1B">
      <w:pPr>
        <w:pStyle w:val="ConsPlusNormal"/>
        <w:ind w:right="-1"/>
        <w:jc w:val="both"/>
        <w:rPr>
          <w:rFonts w:ascii="Times New Roman" w:hAnsi="Times New Roman" w:cs="Times New Roman"/>
          <w:sz w:val="28"/>
          <w:szCs w:val="28"/>
        </w:rPr>
      </w:pPr>
    </w:p>
    <w:p w14:paraId="4B453E0E" w14:textId="77777777" w:rsidR="005B7C12" w:rsidRPr="005B7C12" w:rsidRDefault="005B7C12" w:rsidP="005B7C12">
      <w:pPr>
        <w:pStyle w:val="ConsPlusNormal"/>
        <w:ind w:left="-851" w:right="-1" w:firstLine="426"/>
        <w:jc w:val="both"/>
        <w:rPr>
          <w:rFonts w:ascii="Times New Roman" w:hAnsi="Times New Roman" w:cs="Times New Roman"/>
          <w:sz w:val="28"/>
          <w:szCs w:val="28"/>
        </w:rPr>
      </w:pPr>
      <w:r w:rsidRPr="005B7C12">
        <w:rPr>
          <w:rFonts w:ascii="Times New Roman" w:hAnsi="Times New Roman" w:cs="Times New Roman"/>
          <w:sz w:val="28"/>
          <w:szCs w:val="28"/>
        </w:rPr>
        <w:lastRenderedPageBreak/>
        <w:t xml:space="preserve">2.2. Архитектурные решения нестационарных торговых объектов, размещаемых на улицах, за исключением центральной части города (эскизные проекты) согласовываются с администрацией местного самоуправления </w:t>
      </w:r>
      <w:proofErr w:type="spellStart"/>
      <w:r w:rsidRPr="005B7C12">
        <w:rPr>
          <w:rFonts w:ascii="Times New Roman" w:hAnsi="Times New Roman" w:cs="Times New Roman"/>
          <w:sz w:val="28"/>
          <w:szCs w:val="28"/>
        </w:rPr>
        <w:t>г.Владикавказа</w:t>
      </w:r>
      <w:proofErr w:type="spellEnd"/>
      <w:r w:rsidRPr="005B7C12">
        <w:rPr>
          <w:rFonts w:ascii="Times New Roman" w:hAnsi="Times New Roman" w:cs="Times New Roman"/>
          <w:sz w:val="28"/>
          <w:szCs w:val="28"/>
        </w:rPr>
        <w:t>:</w:t>
      </w:r>
    </w:p>
    <w:p w14:paraId="3A6A80F1" w14:textId="77777777" w:rsidR="005B7C12" w:rsidRPr="005B7C12" w:rsidRDefault="005B7C12" w:rsidP="005B7C12">
      <w:pPr>
        <w:pStyle w:val="ConsPlusNormal"/>
        <w:ind w:left="142" w:right="140" w:hanging="426"/>
        <w:jc w:val="center"/>
        <w:rPr>
          <w:rFonts w:ascii="Times New Roman" w:hAnsi="Times New Roman" w:cs="Times New Roman"/>
          <w:sz w:val="28"/>
          <w:szCs w:val="28"/>
        </w:rPr>
      </w:pPr>
    </w:p>
    <w:p w14:paraId="22E17FEF" w14:textId="77777777" w:rsidR="005B7C12" w:rsidRPr="005B7C12" w:rsidRDefault="005B7C12" w:rsidP="005B7C12">
      <w:pPr>
        <w:pStyle w:val="ConsPlusNormal"/>
        <w:ind w:left="142" w:right="140" w:hanging="426"/>
        <w:jc w:val="center"/>
        <w:rPr>
          <w:rFonts w:ascii="Times New Roman" w:hAnsi="Times New Roman" w:cs="Times New Roman"/>
          <w:sz w:val="28"/>
          <w:szCs w:val="28"/>
        </w:rPr>
      </w:pPr>
      <w:r w:rsidRPr="005B7C12">
        <w:rPr>
          <w:rFonts w:ascii="Times New Roman" w:hAnsi="Times New Roman" w:cs="Times New Roman"/>
          <w:noProof/>
          <w:sz w:val="28"/>
          <w:szCs w:val="28"/>
        </w:rPr>
        <w:drawing>
          <wp:inline distT="0" distB="0" distL="0" distR="0" wp14:anchorId="608D75E4" wp14:editId="2DF08837">
            <wp:extent cx="5942965" cy="412369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965" cy="4123690"/>
                    </a:xfrm>
                    <a:prstGeom prst="rect">
                      <a:avLst/>
                    </a:prstGeom>
                    <a:noFill/>
                  </pic:spPr>
                </pic:pic>
              </a:graphicData>
            </a:graphic>
          </wp:inline>
        </w:drawing>
      </w:r>
    </w:p>
    <w:p w14:paraId="3FF5BA42" w14:textId="77777777" w:rsidR="005B7C12" w:rsidRPr="005B7C12" w:rsidRDefault="005B7C12" w:rsidP="005B7C12">
      <w:pPr>
        <w:pStyle w:val="ConsPlusNormal"/>
        <w:ind w:left="142" w:right="140" w:hanging="426"/>
        <w:jc w:val="center"/>
        <w:rPr>
          <w:rFonts w:ascii="Times New Roman" w:hAnsi="Times New Roman" w:cs="Times New Roman"/>
          <w:sz w:val="28"/>
          <w:szCs w:val="28"/>
        </w:rPr>
      </w:pPr>
      <w:r w:rsidRPr="005B7C12">
        <w:rPr>
          <w:rFonts w:ascii="Times New Roman" w:hAnsi="Times New Roman" w:cs="Times New Roman"/>
          <w:noProof/>
          <w:sz w:val="28"/>
          <w:szCs w:val="28"/>
        </w:rPr>
        <w:drawing>
          <wp:inline distT="0" distB="0" distL="0" distR="0" wp14:anchorId="7FA67E64" wp14:editId="314BCF6B">
            <wp:extent cx="5952490" cy="40474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2490" cy="4047490"/>
                    </a:xfrm>
                    <a:prstGeom prst="rect">
                      <a:avLst/>
                    </a:prstGeom>
                    <a:noFill/>
                  </pic:spPr>
                </pic:pic>
              </a:graphicData>
            </a:graphic>
          </wp:inline>
        </w:drawing>
      </w:r>
    </w:p>
    <w:p w14:paraId="50F745ED" w14:textId="77777777" w:rsidR="005B7C12" w:rsidRDefault="005B7C12" w:rsidP="005B7C12">
      <w:pPr>
        <w:pStyle w:val="ConsPlusNormal"/>
        <w:ind w:left="142" w:right="140" w:hanging="426"/>
        <w:jc w:val="center"/>
        <w:rPr>
          <w:rFonts w:ascii="Times New Roman" w:hAnsi="Times New Roman" w:cs="Times New Roman"/>
          <w:sz w:val="28"/>
          <w:szCs w:val="28"/>
        </w:rPr>
      </w:pPr>
    </w:p>
    <w:p w14:paraId="68953B31" w14:textId="77777777" w:rsidR="00116D1B" w:rsidRDefault="00116D1B" w:rsidP="005B7C12">
      <w:pPr>
        <w:pStyle w:val="ConsPlusNormal"/>
        <w:ind w:left="142" w:right="140" w:hanging="426"/>
        <w:jc w:val="center"/>
        <w:rPr>
          <w:rFonts w:ascii="Times New Roman" w:hAnsi="Times New Roman" w:cs="Times New Roman"/>
          <w:sz w:val="28"/>
          <w:szCs w:val="28"/>
        </w:rPr>
      </w:pPr>
    </w:p>
    <w:p w14:paraId="407879DF" w14:textId="3BB51BD7" w:rsidR="00116D1B" w:rsidRDefault="00116D1B" w:rsidP="00116D1B">
      <w:pPr>
        <w:pStyle w:val="ConsPlusNormal"/>
        <w:ind w:left="-851" w:right="-1" w:firstLine="426"/>
        <w:jc w:val="both"/>
        <w:rPr>
          <w:rFonts w:ascii="Times New Roman" w:hAnsi="Times New Roman" w:cs="Times New Roman"/>
          <w:sz w:val="28"/>
          <w:szCs w:val="28"/>
        </w:rPr>
      </w:pPr>
      <w:r>
        <w:rPr>
          <w:rFonts w:ascii="Times New Roman" w:hAnsi="Times New Roman" w:cs="Times New Roman"/>
          <w:sz w:val="28"/>
          <w:szCs w:val="28"/>
        </w:rPr>
        <w:lastRenderedPageBreak/>
        <w:t>2.3</w:t>
      </w:r>
      <w:r w:rsidRPr="005B7C12">
        <w:rPr>
          <w:rFonts w:ascii="Times New Roman" w:hAnsi="Times New Roman" w:cs="Times New Roman"/>
          <w:sz w:val="28"/>
          <w:szCs w:val="28"/>
        </w:rPr>
        <w:t>. Архи</w:t>
      </w:r>
      <w:r>
        <w:rPr>
          <w:rFonts w:ascii="Times New Roman" w:hAnsi="Times New Roman" w:cs="Times New Roman"/>
          <w:sz w:val="28"/>
          <w:szCs w:val="28"/>
        </w:rPr>
        <w:t>текту</w:t>
      </w:r>
      <w:r w:rsidR="0069077E">
        <w:rPr>
          <w:rFonts w:ascii="Times New Roman" w:hAnsi="Times New Roman" w:cs="Times New Roman"/>
          <w:sz w:val="28"/>
          <w:szCs w:val="28"/>
        </w:rPr>
        <w:t>рное решение</w:t>
      </w:r>
      <w:r>
        <w:rPr>
          <w:rFonts w:ascii="Times New Roman" w:hAnsi="Times New Roman" w:cs="Times New Roman"/>
          <w:sz w:val="28"/>
          <w:szCs w:val="28"/>
        </w:rPr>
        <w:t xml:space="preserve"> нестационарного</w:t>
      </w:r>
      <w:r w:rsidRPr="005B7C12">
        <w:rPr>
          <w:rFonts w:ascii="Times New Roman" w:hAnsi="Times New Roman" w:cs="Times New Roman"/>
          <w:sz w:val="28"/>
          <w:szCs w:val="28"/>
        </w:rPr>
        <w:t xml:space="preserve"> т</w:t>
      </w:r>
      <w:r>
        <w:rPr>
          <w:rFonts w:ascii="Times New Roman" w:hAnsi="Times New Roman" w:cs="Times New Roman"/>
          <w:sz w:val="28"/>
          <w:szCs w:val="28"/>
        </w:rPr>
        <w:t>оргового объекта по лоту №</w:t>
      </w:r>
      <w:r w:rsidRPr="005B7C12">
        <w:rPr>
          <w:rFonts w:ascii="Times New Roman" w:hAnsi="Times New Roman" w:cs="Times New Roman"/>
          <w:sz w:val="28"/>
          <w:szCs w:val="28"/>
        </w:rPr>
        <w:t xml:space="preserve"> </w:t>
      </w:r>
      <w:r w:rsidR="00676147">
        <w:rPr>
          <w:rFonts w:ascii="Times New Roman" w:hAnsi="Times New Roman" w:cs="Times New Roman"/>
          <w:sz w:val="28"/>
          <w:szCs w:val="28"/>
        </w:rPr>
        <w:t>14</w:t>
      </w:r>
    </w:p>
    <w:p w14:paraId="68E82804" w14:textId="77777777" w:rsidR="00116D1B" w:rsidRDefault="00116D1B" w:rsidP="00116D1B">
      <w:pPr>
        <w:pStyle w:val="ConsPlusNormal"/>
        <w:ind w:left="-851" w:right="-1" w:firstLine="426"/>
        <w:jc w:val="both"/>
        <w:rPr>
          <w:rFonts w:ascii="Times New Roman" w:hAnsi="Times New Roman" w:cs="Times New Roman"/>
          <w:sz w:val="28"/>
          <w:szCs w:val="28"/>
        </w:rPr>
      </w:pPr>
    </w:p>
    <w:p w14:paraId="2D5410A6" w14:textId="77777777" w:rsidR="00116D1B" w:rsidRPr="005B7C12" w:rsidRDefault="00116D1B" w:rsidP="00116D1B">
      <w:pPr>
        <w:pStyle w:val="ConsPlusNormal"/>
        <w:ind w:left="-851" w:right="-1" w:firstLine="426"/>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55372CB" wp14:editId="5D67AAB7">
            <wp:extent cx="5940425" cy="3211830"/>
            <wp:effectExtent l="0" t="0" r="317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635.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3211830"/>
                    </a:xfrm>
                    <a:prstGeom prst="rect">
                      <a:avLst/>
                    </a:prstGeom>
                  </pic:spPr>
                </pic:pic>
              </a:graphicData>
            </a:graphic>
          </wp:inline>
        </w:drawing>
      </w:r>
    </w:p>
    <w:p w14:paraId="0D0F7910" w14:textId="77777777" w:rsidR="00116D1B" w:rsidRDefault="00116D1B" w:rsidP="00116D1B">
      <w:pPr>
        <w:pStyle w:val="ConsPlusNormal"/>
        <w:ind w:left="-851" w:right="-1" w:firstLine="566"/>
        <w:jc w:val="both"/>
        <w:rPr>
          <w:rFonts w:ascii="Times New Roman" w:hAnsi="Times New Roman" w:cs="Times New Roman"/>
          <w:sz w:val="28"/>
          <w:szCs w:val="28"/>
        </w:rPr>
      </w:pPr>
    </w:p>
    <w:p w14:paraId="25A41C9A" w14:textId="77777777" w:rsidR="00116D1B" w:rsidRDefault="00116D1B" w:rsidP="00116D1B">
      <w:pPr>
        <w:pStyle w:val="ConsPlusNormal"/>
        <w:ind w:left="-851" w:right="-1" w:firstLine="566"/>
        <w:jc w:val="both"/>
        <w:rPr>
          <w:rFonts w:ascii="Times New Roman" w:hAnsi="Times New Roman" w:cs="Times New Roman"/>
          <w:sz w:val="28"/>
          <w:szCs w:val="28"/>
        </w:rPr>
      </w:pPr>
    </w:p>
    <w:p w14:paraId="23EA05DB" w14:textId="77777777" w:rsidR="00116D1B" w:rsidRDefault="00116D1B" w:rsidP="00116D1B">
      <w:pPr>
        <w:pStyle w:val="ConsPlusNormal"/>
        <w:ind w:left="-851" w:right="-1" w:firstLine="566"/>
        <w:jc w:val="both"/>
        <w:rPr>
          <w:rFonts w:ascii="Times New Roman" w:hAnsi="Times New Roman" w:cs="Times New Roman"/>
          <w:sz w:val="28"/>
          <w:szCs w:val="28"/>
        </w:rPr>
      </w:pPr>
    </w:p>
    <w:p w14:paraId="63EF6817" w14:textId="77777777" w:rsidR="00116D1B" w:rsidRDefault="00116D1B" w:rsidP="00116D1B">
      <w:pPr>
        <w:pStyle w:val="ConsPlusNormal"/>
        <w:ind w:left="-851" w:right="-1" w:firstLine="566"/>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D0D0791" wp14:editId="27E844C2">
            <wp:extent cx="5940425" cy="3211830"/>
            <wp:effectExtent l="0" t="0" r="317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636.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3211830"/>
                    </a:xfrm>
                    <a:prstGeom prst="rect">
                      <a:avLst/>
                    </a:prstGeom>
                  </pic:spPr>
                </pic:pic>
              </a:graphicData>
            </a:graphic>
          </wp:inline>
        </w:drawing>
      </w:r>
    </w:p>
    <w:p w14:paraId="727929C5" w14:textId="77777777" w:rsidR="00116D1B" w:rsidRDefault="00116D1B" w:rsidP="00116D1B">
      <w:pPr>
        <w:pStyle w:val="ConsPlusNormal"/>
        <w:ind w:left="-851" w:right="-1" w:firstLine="566"/>
        <w:jc w:val="both"/>
        <w:rPr>
          <w:rFonts w:ascii="Times New Roman" w:hAnsi="Times New Roman" w:cs="Times New Roman"/>
          <w:sz w:val="28"/>
          <w:szCs w:val="28"/>
        </w:rPr>
      </w:pPr>
    </w:p>
    <w:p w14:paraId="2D446E97" w14:textId="77777777" w:rsidR="00116D1B" w:rsidRDefault="00116D1B" w:rsidP="00116D1B">
      <w:pPr>
        <w:pStyle w:val="ConsPlusNormal"/>
        <w:ind w:left="-851" w:right="-1" w:firstLine="566"/>
        <w:jc w:val="both"/>
        <w:rPr>
          <w:rFonts w:ascii="Times New Roman" w:hAnsi="Times New Roman" w:cs="Times New Roman"/>
          <w:sz w:val="28"/>
          <w:szCs w:val="28"/>
        </w:rPr>
      </w:pPr>
    </w:p>
    <w:p w14:paraId="400CA73C" w14:textId="77777777" w:rsidR="00116D1B" w:rsidRDefault="00116D1B" w:rsidP="005B7C12">
      <w:pPr>
        <w:pStyle w:val="ConsPlusNormal"/>
        <w:ind w:left="142" w:right="140" w:hanging="426"/>
        <w:jc w:val="center"/>
        <w:rPr>
          <w:rFonts w:ascii="Times New Roman" w:hAnsi="Times New Roman" w:cs="Times New Roman"/>
          <w:sz w:val="28"/>
          <w:szCs w:val="28"/>
        </w:rPr>
      </w:pPr>
    </w:p>
    <w:p w14:paraId="14A27C5A" w14:textId="77777777" w:rsidR="00116D1B" w:rsidRDefault="00116D1B" w:rsidP="005B7C12">
      <w:pPr>
        <w:pStyle w:val="ConsPlusNormal"/>
        <w:ind w:left="142" w:right="140" w:hanging="426"/>
        <w:jc w:val="center"/>
        <w:rPr>
          <w:rFonts w:ascii="Times New Roman" w:hAnsi="Times New Roman" w:cs="Times New Roman"/>
          <w:sz w:val="28"/>
          <w:szCs w:val="28"/>
        </w:rPr>
      </w:pPr>
    </w:p>
    <w:p w14:paraId="3889532D" w14:textId="77777777" w:rsidR="00116D1B" w:rsidRDefault="00116D1B" w:rsidP="005B7C12">
      <w:pPr>
        <w:pStyle w:val="ConsPlusNormal"/>
        <w:ind w:left="142" w:right="140" w:hanging="426"/>
        <w:jc w:val="center"/>
        <w:rPr>
          <w:rFonts w:ascii="Times New Roman" w:hAnsi="Times New Roman" w:cs="Times New Roman"/>
          <w:sz w:val="28"/>
          <w:szCs w:val="28"/>
        </w:rPr>
      </w:pPr>
    </w:p>
    <w:p w14:paraId="0748ADF5" w14:textId="77777777" w:rsidR="00116D1B" w:rsidRDefault="00116D1B" w:rsidP="005B7C12">
      <w:pPr>
        <w:pStyle w:val="ConsPlusNormal"/>
        <w:ind w:left="142" w:right="140" w:hanging="426"/>
        <w:jc w:val="center"/>
        <w:rPr>
          <w:rFonts w:ascii="Times New Roman" w:hAnsi="Times New Roman" w:cs="Times New Roman"/>
          <w:sz w:val="28"/>
          <w:szCs w:val="28"/>
        </w:rPr>
      </w:pPr>
    </w:p>
    <w:p w14:paraId="0A4643DC" w14:textId="77777777" w:rsidR="00116D1B" w:rsidRDefault="00116D1B" w:rsidP="005B7C12">
      <w:pPr>
        <w:pStyle w:val="ConsPlusNormal"/>
        <w:ind w:left="142" w:right="140" w:hanging="426"/>
        <w:jc w:val="center"/>
        <w:rPr>
          <w:rFonts w:ascii="Times New Roman" w:hAnsi="Times New Roman" w:cs="Times New Roman"/>
          <w:sz w:val="28"/>
          <w:szCs w:val="28"/>
        </w:rPr>
      </w:pPr>
    </w:p>
    <w:p w14:paraId="44A5F6B5" w14:textId="77777777" w:rsidR="00116D1B" w:rsidRDefault="00116D1B" w:rsidP="005B7C12">
      <w:pPr>
        <w:pStyle w:val="ConsPlusNormal"/>
        <w:ind w:left="142" w:right="140" w:hanging="426"/>
        <w:jc w:val="center"/>
        <w:rPr>
          <w:rFonts w:ascii="Times New Roman" w:hAnsi="Times New Roman" w:cs="Times New Roman"/>
          <w:sz w:val="28"/>
          <w:szCs w:val="28"/>
        </w:rPr>
      </w:pPr>
    </w:p>
    <w:p w14:paraId="72831DB3" w14:textId="77777777" w:rsidR="00116D1B" w:rsidRPr="005B7C12" w:rsidRDefault="00116D1B" w:rsidP="005B7C12">
      <w:pPr>
        <w:pStyle w:val="ConsPlusNormal"/>
        <w:ind w:left="142" w:right="140" w:hanging="426"/>
        <w:jc w:val="center"/>
        <w:rPr>
          <w:rFonts w:ascii="Times New Roman" w:hAnsi="Times New Roman" w:cs="Times New Roman"/>
          <w:sz w:val="28"/>
          <w:szCs w:val="28"/>
        </w:rPr>
      </w:pPr>
    </w:p>
    <w:p w14:paraId="56C1A5AC" w14:textId="77777777" w:rsidR="005B7C12" w:rsidRDefault="005B7C12" w:rsidP="005B7C12">
      <w:pPr>
        <w:pStyle w:val="ConsPlusNormal"/>
        <w:ind w:left="-851" w:right="-1" w:firstLine="566"/>
        <w:jc w:val="both"/>
        <w:rPr>
          <w:rFonts w:ascii="Times New Roman" w:hAnsi="Times New Roman" w:cs="Times New Roman"/>
          <w:sz w:val="28"/>
          <w:szCs w:val="28"/>
        </w:rPr>
      </w:pPr>
    </w:p>
    <w:p w14:paraId="438FEB67" w14:textId="77777777" w:rsidR="005B7C12" w:rsidRPr="005B7C12" w:rsidRDefault="005B7C12" w:rsidP="005B7C12">
      <w:pPr>
        <w:pStyle w:val="ConsPlusNormal"/>
        <w:ind w:left="-851" w:right="-1" w:firstLine="566"/>
        <w:jc w:val="both"/>
        <w:rPr>
          <w:rFonts w:ascii="Times New Roman" w:hAnsi="Times New Roman" w:cs="Times New Roman"/>
          <w:sz w:val="28"/>
          <w:szCs w:val="28"/>
        </w:rPr>
      </w:pPr>
      <w:r w:rsidRPr="005B7C12">
        <w:rPr>
          <w:rFonts w:ascii="Times New Roman" w:hAnsi="Times New Roman" w:cs="Times New Roman"/>
          <w:sz w:val="28"/>
          <w:szCs w:val="28"/>
        </w:rPr>
        <w:lastRenderedPageBreak/>
        <w:t xml:space="preserve">3. Типовые архитектурные решения нестационарных торговых объектов - бахчевых развалов и торговых палаток согласовываются с администрацией местного самоуправления </w:t>
      </w:r>
      <w:proofErr w:type="spellStart"/>
      <w:r w:rsidRPr="005B7C12">
        <w:rPr>
          <w:rFonts w:ascii="Times New Roman" w:hAnsi="Times New Roman" w:cs="Times New Roman"/>
          <w:sz w:val="28"/>
          <w:szCs w:val="28"/>
        </w:rPr>
        <w:t>г.Владикавказа</w:t>
      </w:r>
      <w:proofErr w:type="spellEnd"/>
      <w:r w:rsidRPr="005B7C12">
        <w:rPr>
          <w:rFonts w:ascii="Times New Roman" w:hAnsi="Times New Roman" w:cs="Times New Roman"/>
          <w:sz w:val="28"/>
          <w:szCs w:val="28"/>
        </w:rPr>
        <w:t xml:space="preserve">: </w:t>
      </w:r>
    </w:p>
    <w:p w14:paraId="0346B7EC" w14:textId="77777777" w:rsidR="005B7C12" w:rsidRPr="005B7C12" w:rsidRDefault="005B7C12" w:rsidP="005B7C12">
      <w:pPr>
        <w:pStyle w:val="ConsPlusNormal"/>
        <w:ind w:left="142" w:right="140" w:hanging="426"/>
        <w:jc w:val="both"/>
        <w:rPr>
          <w:rFonts w:ascii="Times New Roman" w:hAnsi="Times New Roman" w:cs="Times New Roman"/>
          <w:sz w:val="28"/>
          <w:szCs w:val="28"/>
        </w:rPr>
      </w:pPr>
      <w:r w:rsidRPr="005B7C12">
        <w:rPr>
          <w:rFonts w:ascii="Times New Roman" w:hAnsi="Times New Roman" w:cs="Times New Roman"/>
          <w:noProof/>
          <w:sz w:val="28"/>
          <w:szCs w:val="28"/>
        </w:rPr>
        <w:drawing>
          <wp:inline distT="0" distB="0" distL="0" distR="0" wp14:anchorId="446116E9" wp14:editId="5BB8B6B8">
            <wp:extent cx="5942965" cy="4018915"/>
            <wp:effectExtent l="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965" cy="4018915"/>
                    </a:xfrm>
                    <a:prstGeom prst="rect">
                      <a:avLst/>
                    </a:prstGeom>
                    <a:noFill/>
                  </pic:spPr>
                </pic:pic>
              </a:graphicData>
            </a:graphic>
          </wp:inline>
        </w:drawing>
      </w:r>
    </w:p>
    <w:p w14:paraId="4B0A829E" w14:textId="77777777" w:rsidR="005B7C12" w:rsidRPr="005B7C12" w:rsidRDefault="005B7C12" w:rsidP="005B7C12">
      <w:pPr>
        <w:pStyle w:val="ConsPlusNormal"/>
        <w:ind w:left="142" w:right="140" w:hanging="426"/>
        <w:jc w:val="both"/>
        <w:rPr>
          <w:rFonts w:ascii="Times New Roman" w:hAnsi="Times New Roman" w:cs="Times New Roman"/>
          <w:sz w:val="28"/>
          <w:szCs w:val="28"/>
        </w:rPr>
      </w:pPr>
      <w:r w:rsidRPr="005B7C12">
        <w:rPr>
          <w:noProof/>
          <w:sz w:val="28"/>
          <w:szCs w:val="28"/>
        </w:rPr>
        <w:drawing>
          <wp:inline distT="0" distB="0" distL="0" distR="0" wp14:anchorId="58469506" wp14:editId="26CFDB67">
            <wp:extent cx="4991100" cy="3632200"/>
            <wp:effectExtent l="0" t="0" r="0" b="635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3632200"/>
                    </a:xfrm>
                    <a:prstGeom prst="rect">
                      <a:avLst/>
                    </a:prstGeom>
                    <a:noFill/>
                    <a:ln>
                      <a:noFill/>
                    </a:ln>
                  </pic:spPr>
                </pic:pic>
              </a:graphicData>
            </a:graphic>
          </wp:inline>
        </w:drawing>
      </w:r>
    </w:p>
    <w:p w14:paraId="6D41D5D8" w14:textId="77777777" w:rsidR="005B7C12" w:rsidRPr="005B7C12" w:rsidRDefault="005B7C12" w:rsidP="005B7C12">
      <w:pPr>
        <w:pStyle w:val="ConsPlusNormal"/>
        <w:ind w:left="142" w:right="140" w:hanging="426"/>
        <w:jc w:val="both"/>
        <w:rPr>
          <w:rFonts w:ascii="Times New Roman" w:hAnsi="Times New Roman" w:cs="Times New Roman"/>
          <w:sz w:val="28"/>
          <w:szCs w:val="28"/>
        </w:rPr>
      </w:pPr>
    </w:p>
    <w:p w14:paraId="11B5A646" w14:textId="77777777" w:rsidR="005B7C12" w:rsidRPr="005B7C12" w:rsidRDefault="005B7C12" w:rsidP="005B7C12">
      <w:pPr>
        <w:pStyle w:val="ConsPlusNormal"/>
        <w:ind w:left="142" w:right="140" w:hanging="426"/>
        <w:jc w:val="both"/>
        <w:rPr>
          <w:rFonts w:ascii="Times New Roman" w:hAnsi="Times New Roman" w:cs="Times New Roman"/>
          <w:sz w:val="28"/>
          <w:szCs w:val="28"/>
        </w:rPr>
      </w:pPr>
    </w:p>
    <w:p w14:paraId="00B88700" w14:textId="77777777" w:rsidR="005B7C12" w:rsidRPr="005B7C12" w:rsidRDefault="005B7C12" w:rsidP="005B7C12">
      <w:pPr>
        <w:pStyle w:val="ConsPlusNormal"/>
        <w:ind w:left="142" w:right="140" w:hanging="426"/>
        <w:jc w:val="both"/>
        <w:rPr>
          <w:rFonts w:ascii="Times New Roman" w:hAnsi="Times New Roman" w:cs="Times New Roman"/>
          <w:sz w:val="28"/>
          <w:szCs w:val="28"/>
        </w:rPr>
      </w:pPr>
      <w:r w:rsidRPr="005B7C12">
        <w:rPr>
          <w:rFonts w:ascii="Times New Roman" w:hAnsi="Times New Roman" w:cs="Times New Roman"/>
          <w:noProof/>
          <w:sz w:val="28"/>
          <w:szCs w:val="28"/>
        </w:rPr>
        <w:lastRenderedPageBreak/>
        <w:drawing>
          <wp:inline distT="0" distB="0" distL="0" distR="0" wp14:anchorId="0F20B831" wp14:editId="7546E4FF">
            <wp:extent cx="5942965" cy="4342765"/>
            <wp:effectExtent l="0" t="0" r="63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2965" cy="4342765"/>
                    </a:xfrm>
                    <a:prstGeom prst="rect">
                      <a:avLst/>
                    </a:prstGeom>
                    <a:noFill/>
                  </pic:spPr>
                </pic:pic>
              </a:graphicData>
            </a:graphic>
          </wp:inline>
        </w:drawing>
      </w:r>
    </w:p>
    <w:p w14:paraId="421FCDFC" w14:textId="77777777" w:rsidR="005B7C12" w:rsidRPr="005B7C12" w:rsidRDefault="005B7C12" w:rsidP="005B7C12">
      <w:pPr>
        <w:pStyle w:val="ConsPlusNormal"/>
        <w:ind w:left="142" w:right="140" w:hanging="426"/>
        <w:jc w:val="both"/>
        <w:rPr>
          <w:rFonts w:ascii="Times New Roman" w:hAnsi="Times New Roman" w:cs="Times New Roman"/>
          <w:sz w:val="28"/>
          <w:szCs w:val="28"/>
        </w:rPr>
      </w:pPr>
      <w:r w:rsidRPr="005B7C12">
        <w:rPr>
          <w:rFonts w:ascii="Times New Roman" w:hAnsi="Times New Roman" w:cs="Times New Roman"/>
          <w:noProof/>
          <w:sz w:val="28"/>
          <w:szCs w:val="28"/>
        </w:rPr>
        <w:drawing>
          <wp:inline distT="0" distB="0" distL="0" distR="0" wp14:anchorId="3BCC097E" wp14:editId="1D94EE2F">
            <wp:extent cx="4877435" cy="39630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7435" cy="3963035"/>
                    </a:xfrm>
                    <a:prstGeom prst="rect">
                      <a:avLst/>
                    </a:prstGeom>
                    <a:noFill/>
                  </pic:spPr>
                </pic:pic>
              </a:graphicData>
            </a:graphic>
          </wp:inline>
        </w:drawing>
      </w:r>
    </w:p>
    <w:p w14:paraId="592E2539" w14:textId="77777777" w:rsidR="005B7C12" w:rsidRPr="005B7C12" w:rsidRDefault="005B7C12" w:rsidP="005B7C12">
      <w:pPr>
        <w:pStyle w:val="ConsPlusNormal"/>
        <w:ind w:left="142" w:right="140" w:firstLine="566"/>
        <w:jc w:val="both"/>
        <w:rPr>
          <w:rFonts w:ascii="Times New Roman" w:hAnsi="Times New Roman" w:cs="Times New Roman"/>
          <w:sz w:val="28"/>
          <w:szCs w:val="28"/>
          <w:lang w:val="en-US"/>
        </w:rPr>
      </w:pPr>
    </w:p>
    <w:p w14:paraId="5A56D77E" w14:textId="77777777" w:rsidR="005B7C12" w:rsidRPr="005B7C12" w:rsidRDefault="005B7C12" w:rsidP="005B7C12">
      <w:pPr>
        <w:pStyle w:val="ConsPlusNormal"/>
        <w:ind w:left="142" w:right="140" w:firstLine="566"/>
        <w:jc w:val="both"/>
        <w:rPr>
          <w:rFonts w:ascii="Times New Roman" w:hAnsi="Times New Roman" w:cs="Times New Roman"/>
          <w:sz w:val="28"/>
          <w:szCs w:val="28"/>
        </w:rPr>
      </w:pPr>
    </w:p>
    <w:p w14:paraId="5095EA2B" w14:textId="77777777" w:rsidR="005B7C12" w:rsidRPr="005B7C12" w:rsidRDefault="005B7C12" w:rsidP="005B7C12">
      <w:pPr>
        <w:pStyle w:val="ConsPlusNormal"/>
        <w:ind w:left="142" w:right="140" w:firstLine="566"/>
        <w:jc w:val="both"/>
        <w:rPr>
          <w:rFonts w:ascii="Times New Roman" w:hAnsi="Times New Roman" w:cs="Times New Roman"/>
          <w:sz w:val="28"/>
          <w:szCs w:val="28"/>
        </w:rPr>
      </w:pPr>
    </w:p>
    <w:p w14:paraId="224554F5" w14:textId="77777777" w:rsidR="005B7C12" w:rsidRPr="005B7C12" w:rsidRDefault="005B7C12" w:rsidP="005B7C12">
      <w:pPr>
        <w:pStyle w:val="ConsPlusNormal"/>
        <w:ind w:left="142" w:right="140" w:firstLine="566"/>
        <w:jc w:val="both"/>
        <w:rPr>
          <w:rFonts w:ascii="Times New Roman" w:hAnsi="Times New Roman" w:cs="Times New Roman"/>
          <w:sz w:val="28"/>
          <w:szCs w:val="28"/>
        </w:rPr>
      </w:pPr>
    </w:p>
    <w:p w14:paraId="5DFDA028" w14:textId="77777777" w:rsidR="005B7C12" w:rsidRDefault="005B7C12" w:rsidP="005B7C12">
      <w:pPr>
        <w:pStyle w:val="ConsPlusNormal"/>
        <w:ind w:left="-851" w:right="-1" w:firstLine="566"/>
        <w:jc w:val="both"/>
        <w:rPr>
          <w:rFonts w:ascii="Times New Roman" w:hAnsi="Times New Roman" w:cs="Times New Roman"/>
          <w:sz w:val="28"/>
          <w:szCs w:val="28"/>
        </w:rPr>
      </w:pPr>
    </w:p>
    <w:p w14:paraId="65F61537" w14:textId="77777777" w:rsidR="005B7C12" w:rsidRDefault="005B7C12" w:rsidP="005B7C12">
      <w:pPr>
        <w:pStyle w:val="ConsPlusNormal"/>
        <w:ind w:left="-851" w:right="-1" w:firstLine="566"/>
        <w:jc w:val="both"/>
        <w:rPr>
          <w:rFonts w:ascii="Times New Roman" w:hAnsi="Times New Roman" w:cs="Times New Roman"/>
          <w:sz w:val="28"/>
          <w:szCs w:val="28"/>
        </w:rPr>
      </w:pPr>
    </w:p>
    <w:p w14:paraId="58D8EC9B" w14:textId="77777777" w:rsidR="005B7C12" w:rsidRDefault="005B7C12" w:rsidP="005B7C12">
      <w:pPr>
        <w:pStyle w:val="ConsPlusNormal"/>
        <w:ind w:left="-851" w:right="-1" w:firstLine="566"/>
        <w:jc w:val="both"/>
        <w:rPr>
          <w:rFonts w:ascii="Times New Roman" w:hAnsi="Times New Roman" w:cs="Times New Roman"/>
          <w:sz w:val="26"/>
          <w:szCs w:val="26"/>
        </w:rPr>
      </w:pPr>
      <w:r w:rsidRPr="005B7C12">
        <w:rPr>
          <w:rFonts w:ascii="Times New Roman" w:hAnsi="Times New Roman" w:cs="Times New Roman"/>
          <w:sz w:val="28"/>
          <w:szCs w:val="28"/>
        </w:rPr>
        <w:lastRenderedPageBreak/>
        <w:t>4. Типовые архитектурные решения нестационарных торговых объектов – торгово-остановочных комплексов согласовываются с администрацией местного</w:t>
      </w:r>
      <w:r w:rsidRPr="00C231B3">
        <w:rPr>
          <w:rFonts w:ascii="Times New Roman" w:hAnsi="Times New Roman" w:cs="Times New Roman"/>
          <w:sz w:val="26"/>
          <w:szCs w:val="26"/>
        </w:rPr>
        <w:t xml:space="preserve"> </w:t>
      </w:r>
      <w:r w:rsidRPr="005B7C12">
        <w:rPr>
          <w:rFonts w:ascii="Times New Roman" w:hAnsi="Times New Roman" w:cs="Times New Roman"/>
          <w:sz w:val="28"/>
          <w:szCs w:val="28"/>
        </w:rPr>
        <w:t xml:space="preserve">самоуправления </w:t>
      </w:r>
      <w:proofErr w:type="spellStart"/>
      <w:r w:rsidRPr="005B7C12">
        <w:rPr>
          <w:rFonts w:ascii="Times New Roman" w:hAnsi="Times New Roman" w:cs="Times New Roman"/>
          <w:sz w:val="28"/>
          <w:szCs w:val="28"/>
        </w:rPr>
        <w:t>г.Владикавказа</w:t>
      </w:r>
      <w:proofErr w:type="spellEnd"/>
      <w:r w:rsidRPr="005B7C12">
        <w:rPr>
          <w:rFonts w:ascii="Times New Roman" w:hAnsi="Times New Roman" w:cs="Times New Roman"/>
          <w:sz w:val="28"/>
          <w:szCs w:val="28"/>
        </w:rPr>
        <w:t>:</w:t>
      </w:r>
    </w:p>
    <w:p w14:paraId="14F9D997" w14:textId="77777777" w:rsidR="005B7C12" w:rsidRDefault="005B7C12" w:rsidP="005B7C12">
      <w:pPr>
        <w:pStyle w:val="ConsPlusNormal"/>
        <w:ind w:left="142" w:right="140" w:firstLine="566"/>
        <w:jc w:val="both"/>
        <w:rPr>
          <w:rFonts w:ascii="Times New Roman" w:hAnsi="Times New Roman" w:cs="Times New Roman"/>
          <w:sz w:val="26"/>
          <w:szCs w:val="26"/>
        </w:rPr>
      </w:pPr>
    </w:p>
    <w:p w14:paraId="501D432E" w14:textId="77777777" w:rsidR="005B7C12" w:rsidRDefault="005B7C12" w:rsidP="005B7C12">
      <w:pPr>
        <w:pStyle w:val="ConsPlusNormal"/>
        <w:ind w:left="142" w:right="140" w:firstLine="566"/>
        <w:jc w:val="both"/>
        <w:rPr>
          <w:rFonts w:ascii="Times New Roman" w:hAnsi="Times New Roman" w:cs="Times New Roman"/>
          <w:sz w:val="26"/>
          <w:szCs w:val="26"/>
        </w:rPr>
      </w:pPr>
    </w:p>
    <w:p w14:paraId="0DA726F0" w14:textId="77777777" w:rsidR="005B7C12" w:rsidRPr="00970A69" w:rsidRDefault="005B7C12" w:rsidP="005B7C12">
      <w:pPr>
        <w:pStyle w:val="ConsPlusNormal"/>
        <w:ind w:left="142" w:right="140" w:hanging="426"/>
        <w:jc w:val="both"/>
        <w:rPr>
          <w:rFonts w:ascii="Times New Roman" w:hAnsi="Times New Roman" w:cs="Times New Roman"/>
          <w:sz w:val="26"/>
          <w:szCs w:val="26"/>
        </w:rPr>
      </w:pPr>
      <w:r>
        <w:rPr>
          <w:noProof/>
        </w:rPr>
        <w:drawing>
          <wp:inline distT="0" distB="0" distL="0" distR="0" wp14:anchorId="75823885" wp14:editId="1FBF300B">
            <wp:extent cx="5797847" cy="3400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268" t="6763" r="13350" b="11505"/>
                    <a:stretch/>
                  </pic:blipFill>
                  <pic:spPr bwMode="auto">
                    <a:xfrm>
                      <a:off x="0" y="0"/>
                      <a:ext cx="5815623" cy="3410851"/>
                    </a:xfrm>
                    <a:prstGeom prst="rect">
                      <a:avLst/>
                    </a:prstGeom>
                    <a:ln>
                      <a:noFill/>
                    </a:ln>
                    <a:extLst>
                      <a:ext uri="{53640926-AAD7-44D8-BBD7-CCE9431645EC}">
                        <a14:shadowObscured xmlns:a14="http://schemas.microsoft.com/office/drawing/2010/main"/>
                      </a:ext>
                    </a:extLst>
                  </pic:spPr>
                </pic:pic>
              </a:graphicData>
            </a:graphic>
          </wp:inline>
        </w:drawing>
      </w:r>
    </w:p>
    <w:p w14:paraId="163EA098" w14:textId="77777777" w:rsidR="005B7C12" w:rsidRDefault="005B7C12" w:rsidP="005B7C12">
      <w:pPr>
        <w:pStyle w:val="ConsPlusNormal"/>
        <w:ind w:left="-851" w:right="-1" w:firstLine="566"/>
        <w:jc w:val="both"/>
        <w:rPr>
          <w:rFonts w:ascii="Times New Roman" w:hAnsi="Times New Roman" w:cs="Times New Roman"/>
          <w:sz w:val="23"/>
          <w:szCs w:val="23"/>
        </w:rPr>
      </w:pPr>
    </w:p>
    <w:p w14:paraId="7BA3B6A4" w14:textId="77777777" w:rsidR="005B7C12" w:rsidRDefault="005B7C12" w:rsidP="005B7C12">
      <w:pPr>
        <w:pStyle w:val="ConsPlusNormal"/>
        <w:ind w:left="-851" w:right="-1" w:firstLine="566"/>
        <w:jc w:val="both"/>
        <w:rPr>
          <w:rFonts w:ascii="Times New Roman" w:hAnsi="Times New Roman" w:cs="Times New Roman"/>
          <w:sz w:val="23"/>
          <w:szCs w:val="23"/>
        </w:rPr>
      </w:pPr>
    </w:p>
    <w:p w14:paraId="52A2B719" w14:textId="77777777" w:rsidR="005B7C12" w:rsidRDefault="005B7C12" w:rsidP="005B7C12">
      <w:pPr>
        <w:pStyle w:val="ConsPlusNormal"/>
        <w:ind w:left="-851" w:right="-1" w:firstLine="566"/>
        <w:jc w:val="both"/>
        <w:rPr>
          <w:rFonts w:ascii="Times New Roman" w:hAnsi="Times New Roman" w:cs="Times New Roman"/>
          <w:sz w:val="23"/>
          <w:szCs w:val="23"/>
        </w:rPr>
      </w:pPr>
    </w:p>
    <w:p w14:paraId="47572E4C" w14:textId="77777777" w:rsidR="005B7C12" w:rsidRDefault="005B7C12" w:rsidP="005B7C12">
      <w:pPr>
        <w:pStyle w:val="ConsPlusNormal"/>
        <w:ind w:left="-851" w:right="-1" w:firstLine="566"/>
        <w:jc w:val="both"/>
        <w:rPr>
          <w:rFonts w:ascii="Times New Roman" w:hAnsi="Times New Roman" w:cs="Times New Roman"/>
          <w:sz w:val="23"/>
          <w:szCs w:val="23"/>
        </w:rPr>
      </w:pPr>
    </w:p>
    <w:p w14:paraId="7697E8E1" w14:textId="77777777" w:rsidR="005B7C12" w:rsidRDefault="005B7C12" w:rsidP="005B7C12">
      <w:pPr>
        <w:pStyle w:val="ConsPlusNormal"/>
        <w:ind w:left="-851" w:right="-1" w:firstLine="566"/>
        <w:jc w:val="both"/>
        <w:rPr>
          <w:rFonts w:ascii="Times New Roman" w:hAnsi="Times New Roman" w:cs="Times New Roman"/>
          <w:sz w:val="23"/>
          <w:szCs w:val="23"/>
        </w:rPr>
      </w:pPr>
    </w:p>
    <w:p w14:paraId="3CCE06AF" w14:textId="77777777" w:rsidR="005B7C12" w:rsidRDefault="005B7C12" w:rsidP="005B7C12">
      <w:pPr>
        <w:pStyle w:val="ConsPlusNormal"/>
        <w:ind w:left="-851" w:right="-1" w:firstLine="566"/>
        <w:jc w:val="both"/>
        <w:rPr>
          <w:rFonts w:ascii="Times New Roman" w:hAnsi="Times New Roman" w:cs="Times New Roman"/>
          <w:sz w:val="23"/>
          <w:szCs w:val="23"/>
        </w:rPr>
      </w:pPr>
    </w:p>
    <w:p w14:paraId="46E346A8" w14:textId="77777777" w:rsidR="005B7C12" w:rsidRDefault="005B7C12" w:rsidP="005B7C12">
      <w:pPr>
        <w:pStyle w:val="ConsPlusNormal"/>
        <w:ind w:left="-851" w:right="-1" w:firstLine="566"/>
        <w:jc w:val="both"/>
        <w:rPr>
          <w:rFonts w:ascii="Times New Roman" w:hAnsi="Times New Roman" w:cs="Times New Roman"/>
          <w:sz w:val="23"/>
          <w:szCs w:val="23"/>
        </w:rPr>
      </w:pPr>
    </w:p>
    <w:p w14:paraId="181A8821" w14:textId="77777777" w:rsidR="005B7C12" w:rsidRDefault="005B7C12" w:rsidP="005B7C12">
      <w:pPr>
        <w:pStyle w:val="ConsPlusNormal"/>
        <w:ind w:left="-851" w:right="-1" w:firstLine="566"/>
        <w:jc w:val="both"/>
        <w:rPr>
          <w:rFonts w:ascii="Times New Roman" w:hAnsi="Times New Roman" w:cs="Times New Roman"/>
          <w:sz w:val="23"/>
          <w:szCs w:val="23"/>
        </w:rPr>
      </w:pPr>
    </w:p>
    <w:p w14:paraId="4CE51F72" w14:textId="77777777" w:rsidR="005B7C12" w:rsidRDefault="005B7C12" w:rsidP="005B7C12">
      <w:pPr>
        <w:pStyle w:val="ConsPlusNormal"/>
        <w:ind w:left="-851" w:right="-1" w:firstLine="566"/>
        <w:jc w:val="both"/>
        <w:rPr>
          <w:rFonts w:ascii="Times New Roman" w:hAnsi="Times New Roman" w:cs="Times New Roman"/>
          <w:sz w:val="23"/>
          <w:szCs w:val="23"/>
        </w:rPr>
      </w:pPr>
    </w:p>
    <w:p w14:paraId="0CF440DE" w14:textId="77777777" w:rsidR="005B7C12" w:rsidRDefault="005B7C12" w:rsidP="005B7C12">
      <w:pPr>
        <w:pStyle w:val="ConsPlusNormal"/>
        <w:ind w:left="-851" w:right="-1" w:firstLine="566"/>
        <w:jc w:val="both"/>
        <w:rPr>
          <w:rFonts w:ascii="Times New Roman" w:hAnsi="Times New Roman" w:cs="Times New Roman"/>
          <w:sz w:val="23"/>
          <w:szCs w:val="23"/>
        </w:rPr>
      </w:pPr>
    </w:p>
    <w:p w14:paraId="11694012" w14:textId="77777777" w:rsidR="005B7C12" w:rsidRDefault="005B7C12" w:rsidP="005B7C12">
      <w:pPr>
        <w:pStyle w:val="ConsPlusNormal"/>
        <w:ind w:left="-851" w:right="-1" w:firstLine="566"/>
        <w:jc w:val="both"/>
        <w:rPr>
          <w:rFonts w:ascii="Times New Roman" w:hAnsi="Times New Roman" w:cs="Times New Roman"/>
          <w:sz w:val="23"/>
          <w:szCs w:val="23"/>
        </w:rPr>
      </w:pPr>
    </w:p>
    <w:p w14:paraId="0DCBA797" w14:textId="77777777" w:rsidR="005B7C12" w:rsidRDefault="005B7C12" w:rsidP="005B7C12">
      <w:pPr>
        <w:pStyle w:val="ConsPlusNormal"/>
        <w:ind w:left="-851" w:right="-1" w:firstLine="566"/>
        <w:jc w:val="both"/>
        <w:rPr>
          <w:rFonts w:ascii="Times New Roman" w:hAnsi="Times New Roman" w:cs="Times New Roman"/>
          <w:sz w:val="23"/>
          <w:szCs w:val="23"/>
        </w:rPr>
      </w:pPr>
    </w:p>
    <w:p w14:paraId="58E91668" w14:textId="77777777" w:rsidR="005B7C12" w:rsidRDefault="005B7C12" w:rsidP="005B7C12">
      <w:pPr>
        <w:pStyle w:val="ConsPlusNormal"/>
        <w:ind w:left="-851" w:right="-1" w:firstLine="566"/>
        <w:jc w:val="both"/>
        <w:rPr>
          <w:rFonts w:ascii="Times New Roman" w:hAnsi="Times New Roman" w:cs="Times New Roman"/>
          <w:sz w:val="23"/>
          <w:szCs w:val="23"/>
        </w:rPr>
      </w:pPr>
    </w:p>
    <w:p w14:paraId="010D89B9" w14:textId="77777777" w:rsidR="005B7C12" w:rsidRDefault="005B7C12" w:rsidP="005B7C12">
      <w:pPr>
        <w:pStyle w:val="ConsPlusNormal"/>
        <w:ind w:left="-851" w:right="-1" w:firstLine="566"/>
        <w:jc w:val="both"/>
        <w:rPr>
          <w:rFonts w:ascii="Times New Roman" w:hAnsi="Times New Roman" w:cs="Times New Roman"/>
          <w:sz w:val="23"/>
          <w:szCs w:val="23"/>
        </w:rPr>
      </w:pPr>
    </w:p>
    <w:p w14:paraId="7F692DEF" w14:textId="77777777" w:rsidR="005B7C12" w:rsidRDefault="005B7C12" w:rsidP="005B7C12">
      <w:pPr>
        <w:pStyle w:val="ConsPlusNormal"/>
        <w:ind w:left="-851" w:right="-1" w:firstLine="566"/>
        <w:jc w:val="both"/>
        <w:rPr>
          <w:rFonts w:ascii="Times New Roman" w:hAnsi="Times New Roman" w:cs="Times New Roman"/>
          <w:sz w:val="23"/>
          <w:szCs w:val="23"/>
        </w:rPr>
      </w:pPr>
    </w:p>
    <w:p w14:paraId="01141EB8" w14:textId="77777777" w:rsidR="005B7C12" w:rsidRDefault="005B7C12" w:rsidP="005B7C12">
      <w:pPr>
        <w:pStyle w:val="ConsPlusNormal"/>
        <w:ind w:left="-851" w:right="-1" w:firstLine="566"/>
        <w:jc w:val="both"/>
        <w:rPr>
          <w:rFonts w:ascii="Times New Roman" w:hAnsi="Times New Roman" w:cs="Times New Roman"/>
          <w:sz w:val="23"/>
          <w:szCs w:val="23"/>
        </w:rPr>
      </w:pPr>
    </w:p>
    <w:p w14:paraId="7BEB1F47" w14:textId="77777777" w:rsidR="005B7C12" w:rsidRDefault="005B7C12" w:rsidP="005B7C12">
      <w:pPr>
        <w:pStyle w:val="ConsPlusNormal"/>
        <w:ind w:left="-851" w:right="-1" w:firstLine="566"/>
        <w:jc w:val="both"/>
        <w:rPr>
          <w:rFonts w:ascii="Times New Roman" w:hAnsi="Times New Roman" w:cs="Times New Roman"/>
          <w:sz w:val="23"/>
          <w:szCs w:val="23"/>
        </w:rPr>
      </w:pPr>
    </w:p>
    <w:p w14:paraId="061BEDF8" w14:textId="77777777" w:rsidR="005B7C12" w:rsidRDefault="005B7C12" w:rsidP="005B7C12">
      <w:pPr>
        <w:pStyle w:val="ConsPlusNormal"/>
        <w:ind w:left="-851" w:right="-1" w:firstLine="566"/>
        <w:jc w:val="both"/>
        <w:rPr>
          <w:rFonts w:ascii="Times New Roman" w:hAnsi="Times New Roman" w:cs="Times New Roman"/>
          <w:sz w:val="23"/>
          <w:szCs w:val="23"/>
        </w:rPr>
      </w:pPr>
    </w:p>
    <w:p w14:paraId="7884F5D1" w14:textId="77777777" w:rsidR="005B7C12" w:rsidRDefault="005B7C12" w:rsidP="005B7C12">
      <w:pPr>
        <w:pStyle w:val="ConsPlusNormal"/>
        <w:ind w:left="-851" w:right="-1" w:firstLine="566"/>
        <w:jc w:val="both"/>
        <w:rPr>
          <w:rFonts w:ascii="Times New Roman" w:hAnsi="Times New Roman" w:cs="Times New Roman"/>
          <w:sz w:val="23"/>
          <w:szCs w:val="23"/>
        </w:rPr>
      </w:pPr>
    </w:p>
    <w:p w14:paraId="1FD75202" w14:textId="77777777" w:rsidR="005B7C12" w:rsidRDefault="005B7C12" w:rsidP="005B7C12">
      <w:pPr>
        <w:pStyle w:val="ConsPlusNormal"/>
        <w:ind w:left="-851" w:right="-1" w:firstLine="566"/>
        <w:jc w:val="both"/>
        <w:rPr>
          <w:rFonts w:ascii="Times New Roman" w:hAnsi="Times New Roman" w:cs="Times New Roman"/>
          <w:sz w:val="23"/>
          <w:szCs w:val="23"/>
        </w:rPr>
      </w:pPr>
    </w:p>
    <w:p w14:paraId="2271CC9A" w14:textId="77777777" w:rsidR="005B7C12" w:rsidRDefault="005B7C12" w:rsidP="005B7C12">
      <w:pPr>
        <w:pStyle w:val="ConsPlusNormal"/>
        <w:ind w:left="-851" w:right="-1" w:firstLine="566"/>
        <w:jc w:val="both"/>
        <w:rPr>
          <w:rFonts w:ascii="Times New Roman" w:hAnsi="Times New Roman" w:cs="Times New Roman"/>
          <w:sz w:val="23"/>
          <w:szCs w:val="23"/>
        </w:rPr>
      </w:pPr>
    </w:p>
    <w:p w14:paraId="02C2FA6E" w14:textId="77777777" w:rsidR="005B7C12" w:rsidRDefault="005B7C12" w:rsidP="005B7C12">
      <w:pPr>
        <w:pStyle w:val="ConsPlusNormal"/>
        <w:ind w:left="-851" w:right="-1" w:firstLine="566"/>
        <w:jc w:val="both"/>
        <w:rPr>
          <w:rFonts w:ascii="Times New Roman" w:hAnsi="Times New Roman" w:cs="Times New Roman"/>
          <w:sz w:val="23"/>
          <w:szCs w:val="23"/>
        </w:rPr>
      </w:pPr>
    </w:p>
    <w:p w14:paraId="0D0DF035" w14:textId="77777777" w:rsidR="005B7C12" w:rsidRDefault="005B7C12" w:rsidP="005B7C12">
      <w:pPr>
        <w:pStyle w:val="ConsPlusNormal"/>
        <w:ind w:left="-851" w:right="-1" w:firstLine="566"/>
        <w:jc w:val="both"/>
        <w:rPr>
          <w:rFonts w:ascii="Times New Roman" w:hAnsi="Times New Roman" w:cs="Times New Roman"/>
          <w:sz w:val="23"/>
          <w:szCs w:val="23"/>
        </w:rPr>
      </w:pPr>
    </w:p>
    <w:p w14:paraId="6AC4D51B" w14:textId="77777777" w:rsidR="005B7C12" w:rsidRDefault="005B7C12" w:rsidP="005B7C12">
      <w:pPr>
        <w:pStyle w:val="ConsPlusNormal"/>
        <w:ind w:left="-851" w:right="-1" w:firstLine="566"/>
        <w:jc w:val="both"/>
        <w:rPr>
          <w:rFonts w:ascii="Times New Roman" w:hAnsi="Times New Roman" w:cs="Times New Roman"/>
          <w:sz w:val="23"/>
          <w:szCs w:val="23"/>
        </w:rPr>
      </w:pPr>
    </w:p>
    <w:p w14:paraId="1C3051F4" w14:textId="77777777" w:rsidR="005B7C12" w:rsidRDefault="005B7C12" w:rsidP="005B7C12">
      <w:pPr>
        <w:pStyle w:val="ConsPlusNormal"/>
        <w:ind w:left="-851" w:right="-1" w:firstLine="566"/>
        <w:jc w:val="both"/>
        <w:rPr>
          <w:rFonts w:ascii="Times New Roman" w:hAnsi="Times New Roman" w:cs="Times New Roman"/>
          <w:sz w:val="23"/>
          <w:szCs w:val="23"/>
        </w:rPr>
      </w:pPr>
    </w:p>
    <w:p w14:paraId="04C4D097" w14:textId="77777777" w:rsidR="005B7C12" w:rsidRDefault="005B7C12" w:rsidP="005B7C12">
      <w:pPr>
        <w:pStyle w:val="ConsPlusNormal"/>
        <w:ind w:left="-851" w:right="-1" w:firstLine="566"/>
        <w:jc w:val="both"/>
        <w:rPr>
          <w:rFonts w:ascii="Times New Roman" w:hAnsi="Times New Roman" w:cs="Times New Roman"/>
          <w:sz w:val="23"/>
          <w:szCs w:val="23"/>
        </w:rPr>
      </w:pPr>
    </w:p>
    <w:p w14:paraId="0D82E742" w14:textId="77777777" w:rsidR="005B7C12" w:rsidRDefault="005B7C12" w:rsidP="005B7C12">
      <w:pPr>
        <w:pStyle w:val="ConsPlusNormal"/>
        <w:ind w:left="-851" w:right="-1" w:firstLine="566"/>
        <w:jc w:val="both"/>
        <w:rPr>
          <w:rFonts w:ascii="Times New Roman" w:hAnsi="Times New Roman" w:cs="Times New Roman"/>
          <w:sz w:val="23"/>
          <w:szCs w:val="23"/>
        </w:rPr>
      </w:pPr>
    </w:p>
    <w:p w14:paraId="71EE7D81" w14:textId="77777777" w:rsidR="005B7C12" w:rsidRDefault="005B7C12" w:rsidP="005B7C12">
      <w:pPr>
        <w:pStyle w:val="ConsPlusNormal"/>
        <w:ind w:left="-851" w:right="-1" w:firstLine="566"/>
        <w:jc w:val="both"/>
        <w:rPr>
          <w:rFonts w:ascii="Times New Roman" w:hAnsi="Times New Roman" w:cs="Times New Roman"/>
          <w:sz w:val="23"/>
          <w:szCs w:val="23"/>
        </w:rPr>
      </w:pPr>
    </w:p>
    <w:p w14:paraId="6551B659" w14:textId="77777777" w:rsidR="005B7C12" w:rsidRDefault="005B7C12" w:rsidP="005B7C12">
      <w:pPr>
        <w:pStyle w:val="ConsPlusNormal"/>
        <w:ind w:left="-851" w:right="-1" w:firstLine="566"/>
        <w:jc w:val="both"/>
        <w:rPr>
          <w:rFonts w:ascii="Times New Roman" w:hAnsi="Times New Roman" w:cs="Times New Roman"/>
          <w:sz w:val="23"/>
          <w:szCs w:val="23"/>
        </w:rPr>
      </w:pPr>
    </w:p>
    <w:p w14:paraId="0ACD512C" w14:textId="77777777" w:rsidR="005B7C12" w:rsidRDefault="005B7C12" w:rsidP="005B7C12">
      <w:pPr>
        <w:pStyle w:val="ConsPlusNormal"/>
        <w:ind w:left="-851" w:right="-1" w:firstLine="566"/>
        <w:jc w:val="both"/>
        <w:rPr>
          <w:rFonts w:ascii="Times New Roman" w:hAnsi="Times New Roman" w:cs="Times New Roman"/>
          <w:sz w:val="23"/>
          <w:szCs w:val="23"/>
        </w:rPr>
      </w:pPr>
    </w:p>
    <w:p w14:paraId="3FDDAA75" w14:textId="0DDA8DE3" w:rsidR="00210642" w:rsidRPr="00970A69" w:rsidRDefault="00210642" w:rsidP="005B7C12">
      <w:pPr>
        <w:pStyle w:val="ConsPlusNormal"/>
        <w:ind w:left="-851" w:right="-1" w:firstLine="566"/>
        <w:jc w:val="both"/>
        <w:rPr>
          <w:rFonts w:ascii="Times New Roman" w:hAnsi="Times New Roman" w:cs="Times New Roman"/>
          <w:sz w:val="23"/>
          <w:szCs w:val="23"/>
        </w:rPr>
      </w:pPr>
      <w:r w:rsidRPr="00970A69">
        <w:rPr>
          <w:rFonts w:ascii="Times New Roman" w:hAnsi="Times New Roman" w:cs="Times New Roman"/>
          <w:sz w:val="23"/>
          <w:szCs w:val="23"/>
        </w:rPr>
        <w:lastRenderedPageBreak/>
        <w:t>Приложение №8</w:t>
      </w:r>
    </w:p>
    <w:p w14:paraId="35E1259E" w14:textId="77777777" w:rsidR="00210642" w:rsidRPr="00970A69" w:rsidRDefault="00210642" w:rsidP="00210642">
      <w:pPr>
        <w:pStyle w:val="ConsPlusNormal"/>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к Положению о порядке размещения</w:t>
      </w:r>
    </w:p>
    <w:p w14:paraId="196CF372" w14:textId="77777777" w:rsidR="00210642" w:rsidRPr="00970A69" w:rsidRDefault="00210642" w:rsidP="00210642">
      <w:pPr>
        <w:pStyle w:val="ConsPlusNormal"/>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нестационарных торговых объектов</w:t>
      </w:r>
    </w:p>
    <w:p w14:paraId="03C4161D" w14:textId="77777777" w:rsidR="00210642" w:rsidRPr="00970A69" w:rsidRDefault="00210642" w:rsidP="00210642">
      <w:pPr>
        <w:pStyle w:val="ConsPlusNormal"/>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и объектов по оказанию услуг</w:t>
      </w:r>
    </w:p>
    <w:p w14:paraId="149104C5" w14:textId="77777777" w:rsidR="00210642" w:rsidRPr="00970A69" w:rsidRDefault="00210642" w:rsidP="00210642">
      <w:pPr>
        <w:pStyle w:val="ConsPlusNormal"/>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на территории муниципального</w:t>
      </w:r>
    </w:p>
    <w:p w14:paraId="1A70AFD1" w14:textId="77777777" w:rsidR="00210642" w:rsidRPr="00970A69" w:rsidRDefault="00210642" w:rsidP="00210642">
      <w:pPr>
        <w:pStyle w:val="ConsPlusNormal"/>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 xml:space="preserve">образования </w:t>
      </w:r>
      <w:r w:rsidRPr="005572AA">
        <w:rPr>
          <w:rFonts w:ascii="Times New Roman" w:hAnsi="Times New Roman" w:cs="Times New Roman"/>
          <w:sz w:val="23"/>
          <w:szCs w:val="23"/>
        </w:rPr>
        <w:t xml:space="preserve">городской округ </w:t>
      </w:r>
      <w:r w:rsidRPr="00970A69">
        <w:rPr>
          <w:rFonts w:ascii="Times New Roman" w:hAnsi="Times New Roman" w:cs="Times New Roman"/>
          <w:sz w:val="23"/>
          <w:szCs w:val="23"/>
        </w:rPr>
        <w:t>город Владикавказ</w:t>
      </w:r>
    </w:p>
    <w:p w14:paraId="7015ABE1" w14:textId="77777777" w:rsidR="00210642" w:rsidRPr="00970A69" w:rsidRDefault="00210642" w:rsidP="00210642">
      <w:pPr>
        <w:pStyle w:val="ConsPlusNormal"/>
        <w:ind w:left="142" w:right="140" w:hanging="426"/>
        <w:jc w:val="both"/>
        <w:rPr>
          <w:rFonts w:ascii="Times New Roman" w:hAnsi="Times New Roman" w:cs="Times New Roman"/>
          <w:sz w:val="23"/>
          <w:szCs w:val="23"/>
        </w:rPr>
      </w:pPr>
    </w:p>
    <w:p w14:paraId="0A6FD778" w14:textId="77777777" w:rsidR="00210642" w:rsidRPr="00970A69" w:rsidRDefault="00210642" w:rsidP="00210642">
      <w:pPr>
        <w:pStyle w:val="ConsPlusNonformat"/>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 xml:space="preserve">                                             В аукционную комиссию</w:t>
      </w:r>
    </w:p>
    <w:p w14:paraId="7FA9CC77" w14:textId="77777777" w:rsidR="00210642" w:rsidRPr="00970A69" w:rsidRDefault="00210642" w:rsidP="00210642">
      <w:pPr>
        <w:pStyle w:val="ConsPlusNonformat"/>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 xml:space="preserve">                                             по предоставлению права</w:t>
      </w:r>
    </w:p>
    <w:p w14:paraId="3015E213" w14:textId="77777777" w:rsidR="00210642" w:rsidRPr="00970A69" w:rsidRDefault="00210642" w:rsidP="00210642">
      <w:pPr>
        <w:pStyle w:val="ConsPlusNonformat"/>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на размещение НТО</w:t>
      </w:r>
    </w:p>
    <w:p w14:paraId="528EBBA8" w14:textId="77777777" w:rsidR="00210642" w:rsidRPr="00970A69" w:rsidRDefault="00210642" w:rsidP="00210642">
      <w:pPr>
        <w:pStyle w:val="ConsPlusNonformat"/>
        <w:ind w:left="142" w:right="140" w:hanging="426"/>
        <w:jc w:val="right"/>
        <w:rPr>
          <w:rFonts w:ascii="Times New Roman" w:hAnsi="Times New Roman" w:cs="Times New Roman"/>
          <w:sz w:val="23"/>
          <w:szCs w:val="23"/>
        </w:rPr>
      </w:pPr>
      <w:r w:rsidRPr="00970A69">
        <w:rPr>
          <w:rFonts w:ascii="Times New Roman" w:hAnsi="Times New Roman" w:cs="Times New Roman"/>
          <w:sz w:val="23"/>
          <w:szCs w:val="23"/>
        </w:rPr>
        <w:t>на территории г. Владикавказа</w:t>
      </w:r>
    </w:p>
    <w:p w14:paraId="48C2042E"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p>
    <w:p w14:paraId="562744FB" w14:textId="77777777" w:rsidR="00210642" w:rsidRPr="00970A69" w:rsidRDefault="00210642" w:rsidP="00210642">
      <w:pPr>
        <w:pStyle w:val="ConsPlusNonformat"/>
        <w:ind w:left="142" w:right="140" w:hanging="426"/>
        <w:jc w:val="center"/>
        <w:rPr>
          <w:rFonts w:ascii="Times New Roman" w:hAnsi="Times New Roman" w:cs="Times New Roman"/>
          <w:sz w:val="23"/>
          <w:szCs w:val="23"/>
        </w:rPr>
      </w:pPr>
      <w:bookmarkStart w:id="3" w:name="P229"/>
      <w:bookmarkEnd w:id="3"/>
      <w:r w:rsidRPr="00970A69">
        <w:rPr>
          <w:rFonts w:ascii="Times New Roman" w:hAnsi="Times New Roman" w:cs="Times New Roman"/>
          <w:sz w:val="23"/>
          <w:szCs w:val="23"/>
        </w:rPr>
        <w:t>Заявка (заявление)</w:t>
      </w:r>
    </w:p>
    <w:p w14:paraId="3B8E3D15" w14:textId="77777777" w:rsidR="00210642" w:rsidRPr="00970A69" w:rsidRDefault="00210642" w:rsidP="00210642">
      <w:pPr>
        <w:pStyle w:val="ConsPlusNonformat"/>
        <w:ind w:left="142" w:right="140" w:hanging="426"/>
        <w:jc w:val="center"/>
        <w:rPr>
          <w:rFonts w:ascii="Times New Roman" w:hAnsi="Times New Roman" w:cs="Times New Roman"/>
          <w:sz w:val="23"/>
          <w:szCs w:val="23"/>
        </w:rPr>
      </w:pPr>
      <w:r w:rsidRPr="00970A69">
        <w:rPr>
          <w:rFonts w:ascii="Times New Roman" w:hAnsi="Times New Roman" w:cs="Times New Roman"/>
          <w:sz w:val="23"/>
          <w:szCs w:val="23"/>
        </w:rPr>
        <w:t>на участие в аукционе по предоставлению права</w:t>
      </w:r>
    </w:p>
    <w:p w14:paraId="5ACA17AF" w14:textId="77777777" w:rsidR="00210642" w:rsidRPr="00970A69" w:rsidRDefault="00210642" w:rsidP="00210642">
      <w:pPr>
        <w:pStyle w:val="ConsPlusNonformat"/>
        <w:ind w:left="142" w:right="140" w:hanging="426"/>
        <w:jc w:val="center"/>
        <w:rPr>
          <w:rFonts w:ascii="Times New Roman" w:hAnsi="Times New Roman" w:cs="Times New Roman"/>
          <w:sz w:val="23"/>
          <w:szCs w:val="23"/>
        </w:rPr>
      </w:pPr>
      <w:r w:rsidRPr="00970A69">
        <w:rPr>
          <w:rFonts w:ascii="Times New Roman" w:hAnsi="Times New Roman" w:cs="Times New Roman"/>
          <w:sz w:val="23"/>
          <w:szCs w:val="23"/>
        </w:rPr>
        <w:t>на размещение нестационарного торгового объекта</w:t>
      </w:r>
    </w:p>
    <w:p w14:paraId="15FB723D" w14:textId="77777777" w:rsidR="00210642" w:rsidRPr="00970A69" w:rsidRDefault="00210642" w:rsidP="00210642">
      <w:pPr>
        <w:pStyle w:val="ConsPlusNonformat"/>
        <w:ind w:left="142" w:right="140" w:hanging="426"/>
        <w:jc w:val="center"/>
        <w:rPr>
          <w:rFonts w:ascii="Times New Roman" w:hAnsi="Times New Roman" w:cs="Times New Roman"/>
          <w:sz w:val="23"/>
          <w:szCs w:val="23"/>
        </w:rPr>
      </w:pPr>
      <w:r w:rsidRPr="00970A69">
        <w:rPr>
          <w:rFonts w:ascii="Times New Roman" w:hAnsi="Times New Roman" w:cs="Times New Roman"/>
          <w:sz w:val="23"/>
          <w:szCs w:val="23"/>
        </w:rPr>
        <w:t xml:space="preserve">на территории муниципального образования </w:t>
      </w:r>
      <w:r w:rsidRPr="005572AA">
        <w:rPr>
          <w:rFonts w:ascii="Times New Roman" w:hAnsi="Times New Roman" w:cs="Times New Roman"/>
          <w:sz w:val="23"/>
          <w:szCs w:val="23"/>
        </w:rPr>
        <w:t xml:space="preserve">городской округ </w:t>
      </w:r>
      <w:r w:rsidRPr="00970A69">
        <w:rPr>
          <w:rFonts w:ascii="Times New Roman" w:hAnsi="Times New Roman" w:cs="Times New Roman"/>
          <w:sz w:val="23"/>
          <w:szCs w:val="23"/>
        </w:rPr>
        <w:t>город Владикавказ</w:t>
      </w:r>
    </w:p>
    <w:p w14:paraId="6A5A4395"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p>
    <w:p w14:paraId="23DF9887"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Заявитель____________________________________________________________________</w:t>
      </w:r>
    </w:p>
    <w:p w14:paraId="53EB2E03"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p>
    <w:p w14:paraId="0051010F" w14:textId="77777777" w:rsidR="00210642"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Адрес   местонахождения________________________________________________________</w:t>
      </w:r>
    </w:p>
    <w:p w14:paraId="3EA2595E"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 xml:space="preserve"> </w:t>
      </w:r>
    </w:p>
    <w:p w14:paraId="754B3879" w14:textId="77777777" w:rsidR="00210642"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Ф.И.О. руководителя предприятия ________________________________________________</w:t>
      </w:r>
    </w:p>
    <w:p w14:paraId="61C27390"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p>
    <w:p w14:paraId="7BD85405" w14:textId="77777777" w:rsidR="00210642"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ИНН заявителя ___________________, контактный телефон __________________________</w:t>
      </w:r>
    </w:p>
    <w:p w14:paraId="351C358F"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p>
    <w:p w14:paraId="163F7E9A"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ОГРН ________________________________________________________________________</w:t>
      </w:r>
    </w:p>
    <w:p w14:paraId="1CE890A5"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 xml:space="preserve">                                                 (номер, дата, кем присвоен)</w:t>
      </w:r>
    </w:p>
    <w:p w14:paraId="2101D459" w14:textId="77777777" w:rsidR="00210642"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Прошу Вас рассмотреть на заседании аукционной комиссии по предоставлению права размещения нестационарных торговых объектов на территории муниципального образования</w:t>
      </w:r>
      <w:r w:rsidRPr="005572AA">
        <w:t xml:space="preserve"> </w:t>
      </w:r>
      <w:r w:rsidRPr="005572AA">
        <w:rPr>
          <w:rFonts w:ascii="Times New Roman" w:hAnsi="Times New Roman" w:cs="Times New Roman"/>
          <w:sz w:val="23"/>
          <w:szCs w:val="23"/>
        </w:rPr>
        <w:t>городской округ</w:t>
      </w:r>
      <w:r w:rsidRPr="00970A69">
        <w:rPr>
          <w:rFonts w:ascii="Times New Roman" w:hAnsi="Times New Roman" w:cs="Times New Roman"/>
          <w:sz w:val="23"/>
          <w:szCs w:val="23"/>
        </w:rPr>
        <w:t xml:space="preserve"> город Владикавказ возможность размещения</w:t>
      </w:r>
    </w:p>
    <w:p w14:paraId="5E3C1BF8"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p>
    <w:p w14:paraId="4309D76E"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_____________________________________________________________________________</w:t>
      </w:r>
    </w:p>
    <w:p w14:paraId="6B9A64BC"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(тип нестационарного торгового объекта: лоток, бахчевой развал, киоск, павильон и т.д.)</w:t>
      </w:r>
    </w:p>
    <w:p w14:paraId="1D176EF8"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Pr>
          <w:rFonts w:ascii="Times New Roman" w:hAnsi="Times New Roman" w:cs="Times New Roman"/>
          <w:sz w:val="23"/>
          <w:szCs w:val="23"/>
        </w:rPr>
        <w:t xml:space="preserve">Для осуществления торговой </w:t>
      </w:r>
      <w:r w:rsidRPr="00970A69">
        <w:rPr>
          <w:rFonts w:ascii="Times New Roman" w:hAnsi="Times New Roman" w:cs="Times New Roman"/>
          <w:sz w:val="23"/>
          <w:szCs w:val="23"/>
        </w:rPr>
        <w:t>деятельности__________________________________________________________________</w:t>
      </w:r>
    </w:p>
    <w:p w14:paraId="2708DE83" w14:textId="77777777" w:rsidR="00210642" w:rsidRPr="00970A69" w:rsidRDefault="00210642" w:rsidP="00210642">
      <w:pPr>
        <w:pStyle w:val="ConsPlusNonformat"/>
        <w:ind w:left="142" w:right="140" w:hanging="426"/>
        <w:jc w:val="center"/>
        <w:rPr>
          <w:rFonts w:ascii="Times New Roman" w:hAnsi="Times New Roman" w:cs="Times New Roman"/>
          <w:sz w:val="23"/>
          <w:szCs w:val="23"/>
        </w:rPr>
      </w:pPr>
      <w:r w:rsidRPr="00970A69">
        <w:rPr>
          <w:rFonts w:ascii="Times New Roman" w:hAnsi="Times New Roman" w:cs="Times New Roman"/>
          <w:sz w:val="23"/>
          <w:szCs w:val="23"/>
        </w:rPr>
        <w:t>(специализация: смешанный ассортимент, фрукты, бахчевые культуры т.д.)</w:t>
      </w:r>
    </w:p>
    <w:p w14:paraId="1A4D06D5" w14:textId="77777777" w:rsidR="00210642" w:rsidRPr="00970A69" w:rsidRDefault="00210642" w:rsidP="00210642">
      <w:pPr>
        <w:pStyle w:val="ConsPlusNonformat"/>
        <w:ind w:left="142" w:right="140" w:hanging="426"/>
        <w:jc w:val="center"/>
        <w:rPr>
          <w:rFonts w:ascii="Times New Roman" w:hAnsi="Times New Roman" w:cs="Times New Roman"/>
          <w:sz w:val="23"/>
          <w:szCs w:val="23"/>
        </w:rPr>
      </w:pPr>
      <w:r w:rsidRPr="00970A69">
        <w:rPr>
          <w:rFonts w:ascii="Times New Roman" w:hAnsi="Times New Roman" w:cs="Times New Roman"/>
          <w:sz w:val="23"/>
          <w:szCs w:val="23"/>
        </w:rPr>
        <w:t>по адресу</w:t>
      </w:r>
    </w:p>
    <w:p w14:paraId="180BD88C"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_____________________________________________________________________________</w:t>
      </w:r>
    </w:p>
    <w:p w14:paraId="197F2B0F"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 xml:space="preserve">                                           (адрес месторасположения объекта)</w:t>
      </w:r>
    </w:p>
    <w:p w14:paraId="3EA39AC4"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 xml:space="preserve">С положением о размещении нестационарных торговых объектов н территории муниципального образования </w:t>
      </w:r>
      <w:r w:rsidRPr="005572AA">
        <w:rPr>
          <w:rFonts w:ascii="Times New Roman" w:hAnsi="Times New Roman" w:cs="Times New Roman"/>
          <w:sz w:val="23"/>
          <w:szCs w:val="23"/>
        </w:rPr>
        <w:t xml:space="preserve">городской округ </w:t>
      </w:r>
      <w:r w:rsidRPr="00970A69">
        <w:rPr>
          <w:rFonts w:ascii="Times New Roman" w:hAnsi="Times New Roman" w:cs="Times New Roman"/>
          <w:sz w:val="23"/>
          <w:szCs w:val="23"/>
        </w:rPr>
        <w:t xml:space="preserve">город Владикавказ ознакомлен(на). Настоящим заявлением подтверждаю, что в отношении заявителя не проводится процедура ликвидации и банкротства, деятельность не приостановлена, вся информация, содержащаяся в представленных документах или их копиях, является подлинной, и не возражаю против доступа к ней всех заинтересованных лиц и размещения необходимой информации на официальном сайте администрации местного самоуправления г. Владикавказа. Заявление подается в пакете (запечатанный конверт) с документами, оформленными   в   соответствии   с требованиями положения о размещении нестационарных торговых объектов на территории муниципального образования </w:t>
      </w:r>
      <w:r w:rsidRPr="005572AA">
        <w:rPr>
          <w:rFonts w:ascii="Times New Roman" w:hAnsi="Times New Roman" w:cs="Times New Roman"/>
          <w:sz w:val="23"/>
          <w:szCs w:val="23"/>
        </w:rPr>
        <w:t xml:space="preserve">городской округ </w:t>
      </w:r>
      <w:r w:rsidRPr="00970A69">
        <w:rPr>
          <w:rFonts w:ascii="Times New Roman" w:hAnsi="Times New Roman" w:cs="Times New Roman"/>
          <w:sz w:val="23"/>
          <w:szCs w:val="23"/>
        </w:rPr>
        <w:t>город Владикавказ.</w:t>
      </w:r>
    </w:p>
    <w:p w14:paraId="40E43528" w14:textId="77777777" w:rsidR="00210642" w:rsidRDefault="00210642" w:rsidP="00210642">
      <w:pPr>
        <w:pStyle w:val="ConsPlusNonformat"/>
        <w:ind w:right="140"/>
        <w:jc w:val="both"/>
        <w:rPr>
          <w:rFonts w:ascii="Times New Roman" w:hAnsi="Times New Roman" w:cs="Times New Roman"/>
          <w:sz w:val="23"/>
          <w:szCs w:val="23"/>
        </w:rPr>
      </w:pPr>
    </w:p>
    <w:p w14:paraId="0DD811BB"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proofErr w:type="gramStart"/>
      <w:r w:rsidRPr="00970A69">
        <w:rPr>
          <w:rFonts w:ascii="Times New Roman" w:hAnsi="Times New Roman" w:cs="Times New Roman"/>
          <w:sz w:val="23"/>
          <w:szCs w:val="23"/>
        </w:rPr>
        <w:t>М.П.(</w:t>
      </w:r>
      <w:proofErr w:type="gramEnd"/>
      <w:r w:rsidRPr="00970A69">
        <w:rPr>
          <w:rFonts w:ascii="Times New Roman" w:hAnsi="Times New Roman" w:cs="Times New Roman"/>
          <w:sz w:val="23"/>
          <w:szCs w:val="23"/>
        </w:rPr>
        <w:t>при наличии)</w:t>
      </w:r>
    </w:p>
    <w:p w14:paraId="352CF060" w14:textId="77777777" w:rsidR="00210642" w:rsidRDefault="00210642" w:rsidP="00210642">
      <w:pPr>
        <w:pStyle w:val="ConsPlusNonformat"/>
        <w:ind w:left="142" w:right="140" w:hanging="426"/>
        <w:jc w:val="both"/>
        <w:rPr>
          <w:rFonts w:ascii="Times New Roman" w:hAnsi="Times New Roman" w:cs="Times New Roman"/>
          <w:sz w:val="23"/>
          <w:szCs w:val="23"/>
        </w:rPr>
      </w:pPr>
    </w:p>
    <w:p w14:paraId="180E6A9E"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 xml:space="preserve">"____" ____________ 20___ г.                   </w:t>
      </w:r>
      <w:r>
        <w:rPr>
          <w:rFonts w:ascii="Times New Roman" w:hAnsi="Times New Roman" w:cs="Times New Roman"/>
          <w:sz w:val="23"/>
          <w:szCs w:val="23"/>
        </w:rPr>
        <w:t xml:space="preserve">        </w:t>
      </w:r>
      <w:r w:rsidRPr="00970A69">
        <w:rPr>
          <w:rFonts w:ascii="Times New Roman" w:hAnsi="Times New Roman" w:cs="Times New Roman"/>
          <w:sz w:val="23"/>
          <w:szCs w:val="23"/>
        </w:rPr>
        <w:t xml:space="preserve">  ___________________________________________</w:t>
      </w:r>
    </w:p>
    <w:p w14:paraId="7C1CFDC5" w14:textId="77777777" w:rsidR="00210642" w:rsidRPr="00970A69"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 xml:space="preserve">  (дата подачи </w:t>
      </w:r>
      <w:proofErr w:type="gramStart"/>
      <w:r w:rsidRPr="00970A69">
        <w:rPr>
          <w:rFonts w:ascii="Times New Roman" w:hAnsi="Times New Roman" w:cs="Times New Roman"/>
          <w:sz w:val="23"/>
          <w:szCs w:val="23"/>
        </w:rPr>
        <w:t xml:space="preserve">заявления)   </w:t>
      </w:r>
      <w:proofErr w:type="gramEnd"/>
      <w:r w:rsidRPr="00970A69">
        <w:rPr>
          <w:rFonts w:ascii="Times New Roman" w:hAnsi="Times New Roman" w:cs="Times New Roman"/>
          <w:sz w:val="23"/>
          <w:szCs w:val="23"/>
        </w:rPr>
        <w:t xml:space="preserve">                               </w:t>
      </w:r>
      <w:r>
        <w:rPr>
          <w:rFonts w:ascii="Times New Roman" w:hAnsi="Times New Roman" w:cs="Times New Roman"/>
          <w:sz w:val="23"/>
          <w:szCs w:val="23"/>
        </w:rPr>
        <w:t xml:space="preserve">          </w:t>
      </w:r>
      <w:r w:rsidRPr="00970A69">
        <w:rPr>
          <w:rFonts w:ascii="Times New Roman" w:hAnsi="Times New Roman" w:cs="Times New Roman"/>
          <w:sz w:val="23"/>
          <w:szCs w:val="23"/>
        </w:rPr>
        <w:t xml:space="preserve">  (Ф.И.О., подпись предпринимателя или</w:t>
      </w:r>
    </w:p>
    <w:p w14:paraId="7F406E9E" w14:textId="77777777" w:rsidR="00210642" w:rsidRPr="00AE6550" w:rsidRDefault="00210642" w:rsidP="00210642">
      <w:pPr>
        <w:pStyle w:val="ConsPlusNonformat"/>
        <w:ind w:left="142" w:right="140" w:hanging="426"/>
        <w:jc w:val="both"/>
        <w:rPr>
          <w:rFonts w:ascii="Times New Roman" w:hAnsi="Times New Roman" w:cs="Times New Roman"/>
          <w:sz w:val="23"/>
          <w:szCs w:val="23"/>
        </w:rPr>
      </w:pPr>
      <w:r w:rsidRPr="00970A69">
        <w:rPr>
          <w:rFonts w:ascii="Times New Roman" w:hAnsi="Times New Roman" w:cs="Times New Roman"/>
          <w:sz w:val="23"/>
          <w:szCs w:val="23"/>
        </w:rPr>
        <w:t xml:space="preserve">                                                                                         </w:t>
      </w:r>
      <w:r>
        <w:rPr>
          <w:rFonts w:ascii="Times New Roman" w:hAnsi="Times New Roman" w:cs="Times New Roman"/>
          <w:sz w:val="23"/>
          <w:szCs w:val="23"/>
        </w:rPr>
        <w:t xml:space="preserve">         </w:t>
      </w:r>
      <w:r w:rsidRPr="00970A69">
        <w:rPr>
          <w:rFonts w:ascii="Times New Roman" w:hAnsi="Times New Roman" w:cs="Times New Roman"/>
          <w:sz w:val="23"/>
          <w:szCs w:val="23"/>
        </w:rPr>
        <w:t xml:space="preserve">   руководителя предприятия)</w:t>
      </w:r>
    </w:p>
    <w:p w14:paraId="65E08D92" w14:textId="77777777" w:rsidR="00210642" w:rsidRPr="00970A69" w:rsidRDefault="00210642" w:rsidP="00210642">
      <w:pPr>
        <w:pStyle w:val="ConsPlusNormal"/>
        <w:spacing w:before="280"/>
        <w:ind w:left="142" w:right="140" w:hanging="426"/>
        <w:jc w:val="right"/>
        <w:outlineLvl w:val="1"/>
        <w:rPr>
          <w:rFonts w:ascii="Times New Roman" w:hAnsi="Times New Roman" w:cs="Times New Roman"/>
          <w:sz w:val="26"/>
          <w:szCs w:val="26"/>
        </w:rPr>
      </w:pPr>
      <w:r w:rsidRPr="00970A69">
        <w:rPr>
          <w:rFonts w:ascii="Times New Roman" w:hAnsi="Times New Roman" w:cs="Times New Roman"/>
          <w:sz w:val="26"/>
          <w:szCs w:val="26"/>
        </w:rPr>
        <w:lastRenderedPageBreak/>
        <w:t>Приложение № 4</w:t>
      </w:r>
    </w:p>
    <w:p w14:paraId="72A402B6" w14:textId="77777777" w:rsidR="00210642" w:rsidRPr="00970A69" w:rsidRDefault="00210642" w:rsidP="00210642">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к Положению о порядке размещения</w:t>
      </w:r>
    </w:p>
    <w:p w14:paraId="1908F6CE" w14:textId="77777777" w:rsidR="00210642" w:rsidRPr="00970A69" w:rsidRDefault="00210642" w:rsidP="00210642">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нестационарных торговых объектов</w:t>
      </w:r>
    </w:p>
    <w:p w14:paraId="07F10BE4" w14:textId="77777777" w:rsidR="00210642" w:rsidRPr="00970A69" w:rsidRDefault="00210642" w:rsidP="00210642">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и объектов по оказанию услуг</w:t>
      </w:r>
    </w:p>
    <w:p w14:paraId="4561CF24" w14:textId="77777777" w:rsidR="00210642" w:rsidRPr="00970A69" w:rsidRDefault="00210642" w:rsidP="00210642">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на территории муниципального</w:t>
      </w:r>
    </w:p>
    <w:p w14:paraId="54548373" w14:textId="77777777" w:rsidR="00210642" w:rsidRPr="00970A69" w:rsidRDefault="00210642" w:rsidP="00210642">
      <w:pPr>
        <w:pStyle w:val="ConsPlusNormal"/>
        <w:ind w:left="142" w:right="140" w:hanging="426"/>
        <w:jc w:val="right"/>
        <w:rPr>
          <w:rFonts w:ascii="Times New Roman" w:hAnsi="Times New Roman" w:cs="Times New Roman"/>
          <w:sz w:val="26"/>
          <w:szCs w:val="26"/>
        </w:rPr>
      </w:pPr>
      <w:r w:rsidRPr="00970A69">
        <w:rPr>
          <w:rFonts w:ascii="Times New Roman" w:hAnsi="Times New Roman" w:cs="Times New Roman"/>
          <w:sz w:val="26"/>
          <w:szCs w:val="26"/>
        </w:rPr>
        <w:t xml:space="preserve">образования </w:t>
      </w:r>
      <w:r w:rsidRPr="005572AA">
        <w:rPr>
          <w:rFonts w:ascii="Times New Roman" w:hAnsi="Times New Roman" w:cs="Times New Roman"/>
          <w:sz w:val="26"/>
          <w:szCs w:val="26"/>
        </w:rPr>
        <w:t xml:space="preserve">городской округ </w:t>
      </w:r>
      <w:r w:rsidRPr="00970A69">
        <w:rPr>
          <w:rFonts w:ascii="Times New Roman" w:hAnsi="Times New Roman" w:cs="Times New Roman"/>
          <w:sz w:val="26"/>
          <w:szCs w:val="26"/>
        </w:rPr>
        <w:t>город Владикавказ</w:t>
      </w:r>
    </w:p>
    <w:p w14:paraId="4943B7C8" w14:textId="77777777" w:rsidR="00210642" w:rsidRPr="00970A69" w:rsidRDefault="00210642" w:rsidP="00210642">
      <w:pPr>
        <w:pStyle w:val="ConsPlusNormal"/>
        <w:ind w:left="142" w:right="140" w:hanging="426"/>
        <w:jc w:val="both"/>
        <w:rPr>
          <w:rFonts w:ascii="Times New Roman" w:hAnsi="Times New Roman" w:cs="Times New Roman"/>
          <w:sz w:val="26"/>
          <w:szCs w:val="26"/>
        </w:rPr>
      </w:pPr>
    </w:p>
    <w:p w14:paraId="45EE47CD" w14:textId="77777777" w:rsidR="00210642" w:rsidRPr="00970A69" w:rsidRDefault="00210642" w:rsidP="00210642">
      <w:pPr>
        <w:pStyle w:val="ConsPlusNormal"/>
        <w:ind w:left="142" w:right="140" w:hanging="426"/>
        <w:jc w:val="center"/>
        <w:rPr>
          <w:rFonts w:ascii="Times New Roman" w:hAnsi="Times New Roman" w:cs="Times New Roman"/>
          <w:sz w:val="26"/>
          <w:szCs w:val="26"/>
        </w:rPr>
      </w:pPr>
      <w:bookmarkStart w:id="4" w:name="P371"/>
      <w:bookmarkEnd w:id="4"/>
      <w:r w:rsidRPr="00970A69">
        <w:rPr>
          <w:rFonts w:ascii="Times New Roman" w:hAnsi="Times New Roman" w:cs="Times New Roman"/>
          <w:color w:val="000000"/>
          <w:sz w:val="26"/>
          <w:szCs w:val="26"/>
        </w:rPr>
        <w:t xml:space="preserve">(типовая форма) </w:t>
      </w:r>
      <w:r w:rsidRPr="00970A69">
        <w:rPr>
          <w:rFonts w:ascii="Times New Roman" w:hAnsi="Times New Roman" w:cs="Times New Roman"/>
          <w:sz w:val="26"/>
          <w:szCs w:val="26"/>
        </w:rPr>
        <w:t>ДОГОВОР № ___</w:t>
      </w:r>
    </w:p>
    <w:p w14:paraId="61455CA3" w14:textId="77777777" w:rsidR="00210642" w:rsidRPr="00970A69" w:rsidRDefault="00210642" w:rsidP="00210642">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о предоставлении права на размещение нестационарного</w:t>
      </w:r>
    </w:p>
    <w:p w14:paraId="3CFFB8E6" w14:textId="77777777" w:rsidR="00210642" w:rsidRPr="00970A69" w:rsidRDefault="00210642" w:rsidP="00210642">
      <w:pPr>
        <w:pStyle w:val="ConsPlusNormal"/>
        <w:ind w:left="142" w:right="140" w:hanging="426"/>
        <w:jc w:val="center"/>
        <w:rPr>
          <w:rFonts w:ascii="Times New Roman" w:hAnsi="Times New Roman" w:cs="Times New Roman"/>
          <w:sz w:val="26"/>
          <w:szCs w:val="26"/>
        </w:rPr>
      </w:pPr>
      <w:r w:rsidRPr="00970A69">
        <w:rPr>
          <w:rFonts w:ascii="Times New Roman" w:hAnsi="Times New Roman" w:cs="Times New Roman"/>
          <w:sz w:val="26"/>
          <w:szCs w:val="26"/>
        </w:rPr>
        <w:t>торгового объекта на территории муниципального образования</w:t>
      </w:r>
    </w:p>
    <w:p w14:paraId="396527AC" w14:textId="77777777" w:rsidR="00210642" w:rsidRPr="00970A69" w:rsidRDefault="00210642" w:rsidP="00210642">
      <w:pPr>
        <w:pStyle w:val="ConsPlusNormal"/>
        <w:ind w:left="142" w:right="140" w:hanging="426"/>
        <w:jc w:val="center"/>
        <w:rPr>
          <w:rFonts w:ascii="Times New Roman" w:hAnsi="Times New Roman" w:cs="Times New Roman"/>
          <w:sz w:val="26"/>
          <w:szCs w:val="26"/>
        </w:rPr>
      </w:pPr>
      <w:r w:rsidRPr="005572AA">
        <w:rPr>
          <w:rFonts w:ascii="Times New Roman" w:hAnsi="Times New Roman" w:cs="Times New Roman"/>
          <w:sz w:val="26"/>
          <w:szCs w:val="26"/>
        </w:rPr>
        <w:t xml:space="preserve">городской округ </w:t>
      </w:r>
      <w:r w:rsidRPr="00970A69">
        <w:rPr>
          <w:rFonts w:ascii="Times New Roman" w:hAnsi="Times New Roman" w:cs="Times New Roman"/>
          <w:sz w:val="26"/>
          <w:szCs w:val="26"/>
        </w:rPr>
        <w:t>город Владикавказ</w:t>
      </w:r>
    </w:p>
    <w:p w14:paraId="78AFBC56" w14:textId="77777777" w:rsidR="00210642" w:rsidRPr="00970A69" w:rsidRDefault="00210642" w:rsidP="00210642">
      <w:pPr>
        <w:pStyle w:val="ConsPlusNonformat"/>
        <w:ind w:left="142" w:right="140" w:hanging="426"/>
        <w:jc w:val="both"/>
        <w:rPr>
          <w:rFonts w:ascii="Times New Roman" w:hAnsi="Times New Roman" w:cs="Times New Roman"/>
          <w:sz w:val="26"/>
          <w:szCs w:val="26"/>
        </w:rPr>
      </w:pPr>
    </w:p>
    <w:p w14:paraId="08D91AB1" w14:textId="77777777" w:rsidR="00210642" w:rsidRPr="00970A69" w:rsidRDefault="00210642" w:rsidP="00210642">
      <w:pPr>
        <w:pStyle w:val="ConsPlusNonformat"/>
        <w:ind w:left="142" w:right="140" w:hanging="426"/>
        <w:jc w:val="both"/>
        <w:rPr>
          <w:rFonts w:ascii="Times New Roman" w:hAnsi="Times New Roman" w:cs="Times New Roman"/>
          <w:sz w:val="26"/>
          <w:szCs w:val="26"/>
        </w:rPr>
      </w:pPr>
      <w:r w:rsidRPr="00970A69">
        <w:rPr>
          <w:rFonts w:ascii="Times New Roman" w:hAnsi="Times New Roman" w:cs="Times New Roman"/>
          <w:sz w:val="26"/>
          <w:szCs w:val="26"/>
        </w:rPr>
        <w:t>г. Владикавказ                                                         "___" _______________ 20__ года</w:t>
      </w:r>
    </w:p>
    <w:p w14:paraId="0BE1BE10" w14:textId="77777777" w:rsidR="00210642" w:rsidRPr="00970A69" w:rsidRDefault="00210642" w:rsidP="00210642">
      <w:pPr>
        <w:pStyle w:val="ConsPlusNormal"/>
        <w:ind w:left="142" w:right="140" w:hanging="426"/>
        <w:jc w:val="both"/>
        <w:rPr>
          <w:rFonts w:ascii="Times New Roman" w:hAnsi="Times New Roman" w:cs="Times New Roman"/>
          <w:sz w:val="26"/>
          <w:szCs w:val="26"/>
        </w:rPr>
      </w:pPr>
    </w:p>
    <w:p w14:paraId="6D6C4470" w14:textId="40D86701" w:rsidR="00210642" w:rsidRPr="00970A69" w:rsidRDefault="00210642" w:rsidP="005B7C12">
      <w:pPr>
        <w:pStyle w:val="ConsPlusNormal"/>
        <w:ind w:left="-567" w:right="140" w:hanging="426"/>
        <w:jc w:val="both"/>
        <w:rPr>
          <w:rFonts w:ascii="Times New Roman" w:hAnsi="Times New Roman" w:cs="Times New Roman"/>
          <w:sz w:val="26"/>
          <w:szCs w:val="26"/>
        </w:rPr>
      </w:pPr>
      <w:r w:rsidRPr="00970A69">
        <w:rPr>
          <w:rFonts w:ascii="Times New Roman" w:hAnsi="Times New Roman" w:cs="Times New Roman"/>
          <w:sz w:val="26"/>
          <w:szCs w:val="26"/>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14:paraId="755EC324" w14:textId="43236B4E" w:rsidR="00210642" w:rsidRPr="005B7C12" w:rsidRDefault="00210642" w:rsidP="005B7C12">
      <w:pPr>
        <w:pStyle w:val="ConsPlusNormal"/>
        <w:numPr>
          <w:ilvl w:val="0"/>
          <w:numId w:val="5"/>
        </w:numPr>
        <w:ind w:left="-567" w:right="140" w:hanging="426"/>
        <w:jc w:val="center"/>
        <w:outlineLvl w:val="2"/>
        <w:rPr>
          <w:rFonts w:ascii="Times New Roman" w:hAnsi="Times New Roman" w:cs="Times New Roman"/>
          <w:sz w:val="26"/>
          <w:szCs w:val="26"/>
        </w:rPr>
      </w:pPr>
      <w:r w:rsidRPr="00970A69">
        <w:rPr>
          <w:rFonts w:ascii="Times New Roman" w:hAnsi="Times New Roman" w:cs="Times New Roman"/>
          <w:sz w:val="26"/>
          <w:szCs w:val="26"/>
        </w:rPr>
        <w:t>Предмет Договора</w:t>
      </w:r>
    </w:p>
    <w:p w14:paraId="4F712F3E"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bookmarkStart w:id="5" w:name="P382"/>
      <w:bookmarkEnd w:id="5"/>
      <w:r w:rsidRPr="00970A69">
        <w:rPr>
          <w:rFonts w:ascii="Times New Roman" w:hAnsi="Times New Roman" w:cs="Times New Roman"/>
          <w:sz w:val="26"/>
          <w:szCs w:val="26"/>
        </w:rPr>
        <w:t xml:space="preserve">1.1. В соответствии с _____________________________ Администрация предоставляет Участнику право на размещение нестационарного торгового объекта (далее - НТО): ____________ (далее - Объект), площадью ______ </w:t>
      </w:r>
      <w:proofErr w:type="spellStart"/>
      <w:r w:rsidRPr="00970A69">
        <w:rPr>
          <w:rFonts w:ascii="Times New Roman" w:hAnsi="Times New Roman" w:cs="Times New Roman"/>
          <w:sz w:val="26"/>
          <w:szCs w:val="26"/>
        </w:rPr>
        <w:t>кв.м</w:t>
      </w:r>
      <w:proofErr w:type="spellEnd"/>
      <w:r w:rsidRPr="00970A69">
        <w:rPr>
          <w:rFonts w:ascii="Times New Roman" w:hAnsi="Times New Roman" w:cs="Times New Roman"/>
          <w:sz w:val="26"/>
          <w:szCs w:val="26"/>
        </w:rPr>
        <w:t xml:space="preserve">, для осуществления торговой деятельности по ____________________________ </w:t>
      </w:r>
      <w:proofErr w:type="spellStart"/>
      <w:r w:rsidRPr="00970A69">
        <w:rPr>
          <w:rFonts w:ascii="Times New Roman" w:hAnsi="Times New Roman" w:cs="Times New Roman"/>
          <w:sz w:val="26"/>
          <w:szCs w:val="26"/>
        </w:rPr>
        <w:t>по</w:t>
      </w:r>
      <w:proofErr w:type="spellEnd"/>
      <w:r w:rsidRPr="00970A69">
        <w:rPr>
          <w:rFonts w:ascii="Times New Roman" w:hAnsi="Times New Roman" w:cs="Times New Roman"/>
          <w:sz w:val="26"/>
          <w:szCs w:val="26"/>
        </w:rPr>
        <w:t xml:space="preserve"> адресу: ___________________________________________________________ на срок с __________ 20__ года по ____________ 20__ года. </w:t>
      </w:r>
    </w:p>
    <w:p w14:paraId="442E3E68" w14:textId="77777777" w:rsidR="00210642" w:rsidRPr="00970A69" w:rsidRDefault="00210642" w:rsidP="005B7C12">
      <w:pPr>
        <w:pStyle w:val="ConsPlusNormal"/>
        <w:ind w:left="-567" w:right="140"/>
        <w:jc w:val="both"/>
        <w:rPr>
          <w:rFonts w:ascii="Times New Roman" w:hAnsi="Times New Roman" w:cs="Times New Roman"/>
          <w:sz w:val="26"/>
          <w:szCs w:val="26"/>
        </w:rPr>
      </w:pPr>
      <w:r w:rsidRPr="00970A69">
        <w:rPr>
          <w:rFonts w:ascii="Times New Roman" w:hAnsi="Times New Roman" w:cs="Times New Roman"/>
          <w:sz w:val="26"/>
          <w:szCs w:val="26"/>
        </w:rPr>
        <w:t>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14:paraId="3D1CF04D"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1.2. Плата за право размещения НТО за весь период действия Договора составляет _________ руб. Расчет стоимости платы за право на размещение НТО прилагается (приложение № 8).</w:t>
      </w:r>
    </w:p>
    <w:p w14:paraId="1A3B8F9E"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1.3. Размер платы за размещение Объекта может быть изменен Администрацией в одностороннем порядке, но не чаще 1 раза в год в случае изменения расчета платы за размещение объекта.</w:t>
      </w:r>
    </w:p>
    <w:p w14:paraId="7A016B79"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1.4. В случае изменения размера платы за размещение объекта Администрация направляет в адрес Участника соответствующее уведомление.</w:t>
      </w:r>
    </w:p>
    <w:p w14:paraId="40901362" w14:textId="48F458C5"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1.5. В соответствии с </w:t>
      </w:r>
      <w:hyperlink r:id="rId18">
        <w:r w:rsidRPr="00970A69">
          <w:rPr>
            <w:rFonts w:ascii="Times New Roman" w:hAnsi="Times New Roman" w:cs="Times New Roman"/>
            <w:sz w:val="26"/>
            <w:szCs w:val="26"/>
          </w:rPr>
          <w:t>ч. 1 ст. 395</w:t>
        </w:r>
      </w:hyperlink>
      <w:r w:rsidRPr="00970A69">
        <w:rPr>
          <w:rFonts w:ascii="Times New Roman" w:hAnsi="Times New Roman" w:cs="Times New Roman"/>
          <w:sz w:val="26"/>
          <w:szCs w:val="26"/>
        </w:rPr>
        <w:t xml:space="preserve">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bookmarkStart w:id="6" w:name="P424"/>
      <w:bookmarkEnd w:id="6"/>
    </w:p>
    <w:p w14:paraId="465853B2" w14:textId="32053DDD" w:rsidR="00210642" w:rsidRPr="005B7C12" w:rsidRDefault="00210642" w:rsidP="005B7C12">
      <w:pPr>
        <w:pStyle w:val="ConsPlusNormal"/>
        <w:numPr>
          <w:ilvl w:val="0"/>
          <w:numId w:val="5"/>
        </w:numPr>
        <w:ind w:left="-567" w:right="140" w:hanging="426"/>
        <w:jc w:val="center"/>
        <w:outlineLvl w:val="2"/>
        <w:rPr>
          <w:rFonts w:ascii="Times New Roman" w:hAnsi="Times New Roman" w:cs="Times New Roman"/>
          <w:sz w:val="26"/>
          <w:szCs w:val="26"/>
        </w:rPr>
      </w:pPr>
      <w:r w:rsidRPr="00970A69">
        <w:rPr>
          <w:rFonts w:ascii="Times New Roman" w:hAnsi="Times New Roman" w:cs="Times New Roman"/>
          <w:sz w:val="26"/>
          <w:szCs w:val="26"/>
        </w:rPr>
        <w:t>Права и обязанности Сторон</w:t>
      </w:r>
    </w:p>
    <w:p w14:paraId="458FBF30" w14:textId="77777777" w:rsidR="00210642" w:rsidRPr="00970A69" w:rsidRDefault="00210642" w:rsidP="005B7C12">
      <w:pPr>
        <w:spacing w:after="0" w:line="302" w:lineRule="atLeast"/>
        <w:ind w:left="-567" w:right="140" w:firstLine="566"/>
        <w:jc w:val="both"/>
        <w:rPr>
          <w:rFonts w:ascii="Times New Roman" w:eastAsia="Times New Roman" w:hAnsi="Times New Roman" w:cs="Times New Roman"/>
          <w:color w:val="000000"/>
          <w:sz w:val="26"/>
          <w:szCs w:val="26"/>
          <w:lang w:eastAsia="ru-RU"/>
        </w:rPr>
      </w:pPr>
      <w:r w:rsidRPr="00970A69">
        <w:rPr>
          <w:rFonts w:ascii="Times New Roman" w:eastAsia="Times New Roman" w:hAnsi="Times New Roman" w:cs="Times New Roman"/>
          <w:color w:val="000000"/>
          <w:sz w:val="26"/>
          <w:szCs w:val="26"/>
          <w:lang w:eastAsia="ru-RU"/>
        </w:rPr>
        <w:t>2.1. Администрация обязана:</w:t>
      </w:r>
    </w:p>
    <w:p w14:paraId="36A66104" w14:textId="77777777" w:rsidR="00210642" w:rsidRPr="00970A69" w:rsidRDefault="00210642" w:rsidP="005B7C12">
      <w:pPr>
        <w:spacing w:after="0" w:line="302" w:lineRule="atLeast"/>
        <w:ind w:left="-567" w:right="140" w:firstLine="566"/>
        <w:jc w:val="both"/>
        <w:rPr>
          <w:rFonts w:ascii="Times New Roman" w:eastAsia="Times New Roman" w:hAnsi="Times New Roman" w:cs="Times New Roman"/>
          <w:color w:val="000000"/>
          <w:sz w:val="26"/>
          <w:szCs w:val="26"/>
          <w:lang w:eastAsia="ru-RU"/>
        </w:rPr>
      </w:pPr>
      <w:r w:rsidRPr="00970A69">
        <w:rPr>
          <w:rFonts w:ascii="Times New Roman" w:eastAsia="Times New Roman" w:hAnsi="Times New Roman" w:cs="Times New Roman"/>
          <w:color w:val="000000"/>
          <w:sz w:val="26"/>
          <w:szCs w:val="26"/>
          <w:lang w:eastAsia="ru-RU"/>
        </w:rPr>
        <w:t>2.1.1. Предоставить Участнику право на размещение Объекта в соответствии с условиями настоящего договора.</w:t>
      </w:r>
    </w:p>
    <w:p w14:paraId="27E4A25B"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color w:val="000000"/>
          <w:sz w:val="26"/>
          <w:szCs w:val="26"/>
        </w:rPr>
        <w:t xml:space="preserve">2.1.2. Организовать проведение обследования НТО </w:t>
      </w:r>
      <w:r w:rsidRPr="00970A69">
        <w:rPr>
          <w:rFonts w:ascii="Times New Roman" w:hAnsi="Times New Roman" w:cs="Times New Roman"/>
          <w:sz w:val="26"/>
          <w:szCs w:val="26"/>
        </w:rPr>
        <w:t>после письменного уведомления о начале функционирования и составление акта обследования по утвержденной форме.</w:t>
      </w:r>
    </w:p>
    <w:p w14:paraId="093556FA" w14:textId="77777777" w:rsidR="00210642" w:rsidRPr="00970A69" w:rsidRDefault="00210642" w:rsidP="005B7C12">
      <w:pPr>
        <w:spacing w:after="0" w:line="302" w:lineRule="atLeast"/>
        <w:ind w:left="-567" w:right="140" w:firstLine="566"/>
        <w:jc w:val="both"/>
        <w:rPr>
          <w:rFonts w:ascii="Times New Roman" w:eastAsia="Times New Roman" w:hAnsi="Times New Roman" w:cs="Times New Roman"/>
          <w:color w:val="000000"/>
          <w:sz w:val="26"/>
          <w:szCs w:val="26"/>
          <w:lang w:eastAsia="ru-RU"/>
        </w:rPr>
      </w:pPr>
      <w:r w:rsidRPr="00970A69">
        <w:rPr>
          <w:rFonts w:ascii="Times New Roman" w:eastAsia="Times New Roman" w:hAnsi="Times New Roman" w:cs="Times New Roman"/>
          <w:color w:val="000000"/>
          <w:sz w:val="26"/>
          <w:szCs w:val="26"/>
          <w:lang w:eastAsia="ru-RU"/>
        </w:rPr>
        <w:t xml:space="preserve">В случае выявления в ходе обследования несоответствия Объекта требованиям договора, предоставить Участнику право устранить своими силами и за свой счет </w:t>
      </w:r>
      <w:r w:rsidRPr="00970A69">
        <w:rPr>
          <w:rFonts w:ascii="Times New Roman" w:eastAsia="Times New Roman" w:hAnsi="Times New Roman" w:cs="Times New Roman"/>
          <w:color w:val="000000"/>
          <w:sz w:val="26"/>
          <w:szCs w:val="26"/>
          <w:lang w:eastAsia="ru-RU"/>
        </w:rPr>
        <w:lastRenderedPageBreak/>
        <w:t xml:space="preserve">выявленные нарушения в сроки, установленные Порядком размещения нестационарных торговых объектов на территории муниципального образования </w:t>
      </w:r>
      <w:r w:rsidRPr="005572AA">
        <w:rPr>
          <w:rFonts w:ascii="Times New Roman" w:hAnsi="Times New Roman" w:cs="Times New Roman"/>
          <w:bCs/>
          <w:sz w:val="26"/>
          <w:szCs w:val="26"/>
        </w:rPr>
        <w:t>городской округ</w:t>
      </w:r>
      <w:r w:rsidRPr="00970A69">
        <w:rPr>
          <w:rFonts w:ascii="Times New Roman" w:hAnsi="Times New Roman" w:cs="Times New Roman"/>
          <w:sz w:val="26"/>
          <w:szCs w:val="26"/>
        </w:rPr>
        <w:t xml:space="preserve"> </w:t>
      </w:r>
      <w:r w:rsidRPr="00970A69">
        <w:rPr>
          <w:rFonts w:ascii="Times New Roman" w:eastAsia="Times New Roman" w:hAnsi="Times New Roman" w:cs="Times New Roman"/>
          <w:color w:val="000000"/>
          <w:sz w:val="26"/>
          <w:szCs w:val="26"/>
          <w:lang w:eastAsia="ru-RU"/>
        </w:rPr>
        <w:t>город Владикавказ, после чего провести повторное обследование Объекта.</w:t>
      </w:r>
    </w:p>
    <w:p w14:paraId="5E566718"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2.2. Администрация имеет право:</w:t>
      </w:r>
    </w:p>
    <w:p w14:paraId="33BDFF5A"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2.2.1. Организовывать проведение обследования НТО с составлением акта по форме, утвержденной постановлением администрации муниципального образования</w:t>
      </w:r>
      <w:r w:rsidRPr="005572AA">
        <w:rPr>
          <w:rFonts w:ascii="Times New Roman" w:hAnsi="Times New Roman" w:cs="Times New Roman"/>
          <w:bCs/>
          <w:sz w:val="26"/>
          <w:szCs w:val="26"/>
        </w:rPr>
        <w:t xml:space="preserve"> городской округ</w:t>
      </w:r>
      <w:r w:rsidRPr="00970A69">
        <w:rPr>
          <w:rFonts w:ascii="Times New Roman" w:hAnsi="Times New Roman" w:cs="Times New Roman"/>
          <w:sz w:val="26"/>
          <w:szCs w:val="26"/>
        </w:rPr>
        <w:t xml:space="preserve"> город Владикавказ на предмет соблюдения условий Договора.</w:t>
      </w:r>
    </w:p>
    <w:p w14:paraId="1AF9EE4C"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2.2.2. Расторгать Договор и демонтировать установленные НТО при нарушении (невыполнении) Участником обязательств, предусмотренных </w:t>
      </w:r>
      <w:hyperlink w:anchor="P393">
        <w:r w:rsidRPr="00970A69">
          <w:rPr>
            <w:rFonts w:ascii="Times New Roman" w:hAnsi="Times New Roman" w:cs="Times New Roman"/>
            <w:sz w:val="26"/>
            <w:szCs w:val="26"/>
          </w:rPr>
          <w:t>пунктом 2.4</w:t>
        </w:r>
      </w:hyperlink>
      <w:r w:rsidRPr="00970A69">
        <w:rPr>
          <w:rFonts w:ascii="Times New Roman" w:hAnsi="Times New Roman" w:cs="Times New Roman"/>
          <w:sz w:val="26"/>
          <w:szCs w:val="26"/>
        </w:rPr>
        <w:t xml:space="preserve"> Договора, за счет Участника.</w:t>
      </w:r>
    </w:p>
    <w:p w14:paraId="0137A1D8"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2.2.3. Обеспечивать методическую и организационную помощь в вопросах организации торговли, предоставлении услуг населению.</w:t>
      </w:r>
    </w:p>
    <w:p w14:paraId="4E4892D7"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2.4. Участник обязуется:</w:t>
      </w:r>
      <w:bookmarkStart w:id="7" w:name="P394"/>
      <w:bookmarkEnd w:id="7"/>
    </w:p>
    <w:p w14:paraId="513624DD"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2.4.1. Разместить НТО в соответствии со схемой расположения (размещения) НТО (приложение № ____ к Договору) и утвержденным архитектурным решением (приложение № ___ к Договору).</w:t>
      </w:r>
    </w:p>
    <w:p w14:paraId="253100AA"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2.4.2. Обеспечить установку НТО и его готовность к работе в течение 6 (шести) месяцев с даты заключения договора в соответствии с требованиями к размещению и эксплуатации нестационарного торгового объекта, предусмотренными Положением о порядке размещения нестационарных торговых объектов на территории муниципального образования</w:t>
      </w:r>
      <w:r w:rsidRPr="005572AA">
        <w:rPr>
          <w:rFonts w:ascii="Times New Roman" w:hAnsi="Times New Roman" w:cs="Times New Roman"/>
          <w:bCs/>
          <w:sz w:val="26"/>
          <w:szCs w:val="26"/>
        </w:rPr>
        <w:t xml:space="preserve"> городской округ</w:t>
      </w:r>
      <w:r w:rsidRPr="00970A69">
        <w:rPr>
          <w:rFonts w:ascii="Times New Roman" w:hAnsi="Times New Roman" w:cs="Times New Roman"/>
          <w:sz w:val="26"/>
          <w:szCs w:val="26"/>
        </w:rPr>
        <w:t xml:space="preserve"> город Владикавказ.</w:t>
      </w:r>
    </w:p>
    <w:p w14:paraId="63F32D15"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2.4.3. Использовать НТО по назначению, указанному в </w:t>
      </w:r>
      <w:hyperlink w:anchor="P382">
        <w:r w:rsidRPr="00970A69">
          <w:rPr>
            <w:rFonts w:ascii="Times New Roman" w:hAnsi="Times New Roman" w:cs="Times New Roman"/>
            <w:sz w:val="26"/>
            <w:szCs w:val="26"/>
          </w:rPr>
          <w:t>пункте 1.1</w:t>
        </w:r>
      </w:hyperlink>
      <w:r w:rsidRPr="00970A69">
        <w:rPr>
          <w:rFonts w:ascii="Times New Roman" w:hAnsi="Times New Roman" w:cs="Times New Roman"/>
          <w:sz w:val="26"/>
          <w:szCs w:val="26"/>
        </w:rPr>
        <w:t xml:space="preserve"> Договора.</w:t>
      </w:r>
    </w:p>
    <w:p w14:paraId="031568BB" w14:textId="77777777" w:rsidR="00210642" w:rsidRPr="00970A69" w:rsidRDefault="00210642" w:rsidP="005B7C12">
      <w:pPr>
        <w:pStyle w:val="ConsPlusNormal"/>
        <w:ind w:left="-567" w:right="140" w:firstLine="566"/>
        <w:jc w:val="both"/>
        <w:rPr>
          <w:rFonts w:ascii="Times New Roman" w:hAnsi="Times New Roman" w:cs="Times New Roman"/>
          <w:sz w:val="26"/>
          <w:szCs w:val="26"/>
        </w:rPr>
      </w:pPr>
      <w:r w:rsidRPr="00970A69">
        <w:rPr>
          <w:rFonts w:ascii="Times New Roman" w:hAnsi="Times New Roman" w:cs="Times New Roman"/>
          <w:sz w:val="26"/>
          <w:szCs w:val="26"/>
        </w:rPr>
        <w:t>2.4.4. Ежеквартально до 10 числа перечислять в местный бюджет (бюджет муниципального образования</w:t>
      </w:r>
      <w:r w:rsidRPr="005572AA">
        <w:rPr>
          <w:rFonts w:ascii="Times New Roman" w:hAnsi="Times New Roman" w:cs="Times New Roman"/>
          <w:bCs/>
          <w:sz w:val="26"/>
          <w:szCs w:val="26"/>
        </w:rPr>
        <w:t xml:space="preserve"> городской округ</w:t>
      </w:r>
      <w:r w:rsidRPr="00970A69">
        <w:rPr>
          <w:rFonts w:ascii="Times New Roman" w:hAnsi="Times New Roman" w:cs="Times New Roman"/>
          <w:sz w:val="26"/>
          <w:szCs w:val="26"/>
        </w:rPr>
        <w:t xml:space="preserve"> город Владикавказ) предложенную им сумму за право размещения НТО на территории муниципального образования </w:t>
      </w:r>
      <w:r w:rsidRPr="005572AA">
        <w:rPr>
          <w:rFonts w:ascii="Times New Roman" w:hAnsi="Times New Roman" w:cs="Times New Roman"/>
          <w:bCs/>
          <w:sz w:val="26"/>
          <w:szCs w:val="26"/>
        </w:rPr>
        <w:t>городской округ</w:t>
      </w:r>
      <w:r w:rsidRPr="00970A69">
        <w:rPr>
          <w:rFonts w:ascii="Times New Roman" w:hAnsi="Times New Roman" w:cs="Times New Roman"/>
          <w:sz w:val="26"/>
          <w:szCs w:val="26"/>
        </w:rPr>
        <w:t xml:space="preserve"> город Владикавказ по следующим реквизитам:</w:t>
      </w:r>
    </w:p>
    <w:p w14:paraId="675F8933" w14:textId="77777777" w:rsidR="00210642" w:rsidRPr="00970A69" w:rsidRDefault="00210642" w:rsidP="00210642">
      <w:pPr>
        <w:pStyle w:val="ConsPlusNormal"/>
        <w:ind w:left="142" w:right="140" w:hanging="426"/>
        <w:jc w:val="both"/>
        <w:rPr>
          <w:rFonts w:ascii="Times New Roman" w:hAnsi="Times New Roman" w:cs="Times New Roman"/>
          <w:sz w:val="26"/>
          <w:szCs w:val="26"/>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9"/>
        <w:gridCol w:w="6856"/>
      </w:tblGrid>
      <w:tr w:rsidR="00210642" w:rsidRPr="00970A69" w14:paraId="6822D809" w14:textId="77777777" w:rsidTr="005B7C12">
        <w:trPr>
          <w:trHeight w:val="443"/>
        </w:trPr>
        <w:tc>
          <w:tcPr>
            <w:tcW w:w="2269" w:type="dxa"/>
          </w:tcPr>
          <w:p w14:paraId="571F5D5E"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Получатель</w:t>
            </w:r>
          </w:p>
        </w:tc>
        <w:tc>
          <w:tcPr>
            <w:tcW w:w="6856" w:type="dxa"/>
          </w:tcPr>
          <w:p w14:paraId="694DC8F2" w14:textId="77777777" w:rsidR="00210642" w:rsidRPr="005B7C12" w:rsidRDefault="00210642" w:rsidP="005B7C12">
            <w:pPr>
              <w:spacing w:after="0" w:line="240" w:lineRule="auto"/>
              <w:ind w:left="80" w:right="-10" w:hanging="1"/>
              <w:rPr>
                <w:rFonts w:ascii="Times New Roman" w:hAnsi="Times New Roman" w:cs="Times New Roman"/>
                <w:sz w:val="24"/>
                <w:szCs w:val="24"/>
              </w:rPr>
            </w:pPr>
            <w:r w:rsidRPr="005B7C12">
              <w:rPr>
                <w:rFonts w:ascii="Times New Roman" w:hAnsi="Times New Roman" w:cs="Times New Roman"/>
                <w:sz w:val="24"/>
                <w:szCs w:val="24"/>
              </w:rPr>
              <w:t xml:space="preserve">УФК по РСО-Алания (Администрация местного самоуправления </w:t>
            </w:r>
            <w:proofErr w:type="spellStart"/>
            <w:r w:rsidRPr="005B7C12">
              <w:rPr>
                <w:rFonts w:ascii="Times New Roman" w:hAnsi="Times New Roman" w:cs="Times New Roman"/>
                <w:sz w:val="24"/>
                <w:szCs w:val="24"/>
              </w:rPr>
              <w:t>г.Владикавкза</w:t>
            </w:r>
            <w:proofErr w:type="spellEnd"/>
            <w:r w:rsidRPr="005B7C12">
              <w:rPr>
                <w:rFonts w:ascii="Times New Roman" w:hAnsi="Times New Roman" w:cs="Times New Roman"/>
                <w:sz w:val="24"/>
                <w:szCs w:val="24"/>
              </w:rPr>
              <w:t>)</w:t>
            </w:r>
          </w:p>
        </w:tc>
      </w:tr>
      <w:tr w:rsidR="00210642" w:rsidRPr="00970A69" w14:paraId="382951D8" w14:textId="77777777" w:rsidTr="005B7C12">
        <w:trPr>
          <w:trHeight w:val="199"/>
        </w:trPr>
        <w:tc>
          <w:tcPr>
            <w:tcW w:w="2269" w:type="dxa"/>
          </w:tcPr>
          <w:p w14:paraId="1BC6AF3B"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Счет</w:t>
            </w:r>
          </w:p>
        </w:tc>
        <w:tc>
          <w:tcPr>
            <w:tcW w:w="6856" w:type="dxa"/>
          </w:tcPr>
          <w:p w14:paraId="303D3BBB"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03100643000000011000</w:t>
            </w:r>
          </w:p>
        </w:tc>
      </w:tr>
      <w:tr w:rsidR="00210642" w:rsidRPr="00970A69" w14:paraId="70F14DC7" w14:textId="77777777" w:rsidTr="005B7C12">
        <w:trPr>
          <w:trHeight w:val="602"/>
        </w:trPr>
        <w:tc>
          <w:tcPr>
            <w:tcW w:w="2269" w:type="dxa"/>
          </w:tcPr>
          <w:p w14:paraId="2435AE4D"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ЕКС</w:t>
            </w:r>
          </w:p>
        </w:tc>
        <w:tc>
          <w:tcPr>
            <w:tcW w:w="6856" w:type="dxa"/>
          </w:tcPr>
          <w:p w14:paraId="3A6C89DA" w14:textId="77777777" w:rsidR="00210642" w:rsidRPr="005B7C12" w:rsidRDefault="00210642" w:rsidP="005B7C12">
            <w:pPr>
              <w:spacing w:after="0" w:line="240" w:lineRule="auto"/>
              <w:ind w:left="80" w:right="-152" w:hanging="1"/>
              <w:rPr>
                <w:rFonts w:ascii="Times New Roman" w:hAnsi="Times New Roman" w:cs="Times New Roman"/>
                <w:sz w:val="24"/>
                <w:szCs w:val="24"/>
              </w:rPr>
            </w:pPr>
            <w:r w:rsidRPr="005B7C12">
              <w:rPr>
                <w:rFonts w:ascii="Times New Roman" w:hAnsi="Times New Roman" w:cs="Times New Roman"/>
                <w:sz w:val="24"/>
                <w:szCs w:val="24"/>
              </w:rPr>
              <w:t xml:space="preserve">40102810945370000077 в Отделение -  НБ </w:t>
            </w:r>
            <w:proofErr w:type="spellStart"/>
            <w:r w:rsidRPr="005B7C12">
              <w:rPr>
                <w:rFonts w:ascii="Times New Roman" w:hAnsi="Times New Roman" w:cs="Times New Roman"/>
                <w:sz w:val="24"/>
                <w:szCs w:val="24"/>
              </w:rPr>
              <w:t>Респ</w:t>
            </w:r>
            <w:proofErr w:type="spellEnd"/>
            <w:r w:rsidRPr="005B7C12">
              <w:rPr>
                <w:rFonts w:ascii="Times New Roman" w:hAnsi="Times New Roman" w:cs="Times New Roman"/>
                <w:sz w:val="24"/>
                <w:szCs w:val="24"/>
              </w:rPr>
              <w:t xml:space="preserve">. Северная Осетия-Алания Банка России // УФК по РСО-Алания </w:t>
            </w:r>
            <w:proofErr w:type="spellStart"/>
            <w:r w:rsidRPr="005B7C12">
              <w:rPr>
                <w:rFonts w:ascii="Times New Roman" w:hAnsi="Times New Roman" w:cs="Times New Roman"/>
                <w:sz w:val="24"/>
                <w:szCs w:val="24"/>
              </w:rPr>
              <w:t>г.Владикавказ</w:t>
            </w:r>
            <w:proofErr w:type="spellEnd"/>
          </w:p>
        </w:tc>
      </w:tr>
      <w:tr w:rsidR="00210642" w:rsidRPr="00970A69" w14:paraId="230D5FFE" w14:textId="77777777" w:rsidTr="00B57E5A">
        <w:tc>
          <w:tcPr>
            <w:tcW w:w="2269" w:type="dxa"/>
          </w:tcPr>
          <w:p w14:paraId="7441C679"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БИК</w:t>
            </w:r>
          </w:p>
        </w:tc>
        <w:tc>
          <w:tcPr>
            <w:tcW w:w="6856" w:type="dxa"/>
          </w:tcPr>
          <w:p w14:paraId="1A68017A"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019033100</w:t>
            </w:r>
          </w:p>
        </w:tc>
      </w:tr>
      <w:tr w:rsidR="00210642" w:rsidRPr="00970A69" w14:paraId="6F916B0C" w14:textId="77777777" w:rsidTr="00B57E5A">
        <w:tc>
          <w:tcPr>
            <w:tcW w:w="2269" w:type="dxa"/>
          </w:tcPr>
          <w:p w14:paraId="53284F5D"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л/счет</w:t>
            </w:r>
          </w:p>
        </w:tc>
        <w:tc>
          <w:tcPr>
            <w:tcW w:w="6856" w:type="dxa"/>
          </w:tcPr>
          <w:p w14:paraId="4C79968D"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04103005030</w:t>
            </w:r>
          </w:p>
        </w:tc>
      </w:tr>
      <w:tr w:rsidR="00210642" w:rsidRPr="00970A69" w14:paraId="4A0D62DE" w14:textId="77777777" w:rsidTr="00B57E5A">
        <w:trPr>
          <w:trHeight w:val="342"/>
        </w:trPr>
        <w:tc>
          <w:tcPr>
            <w:tcW w:w="2269" w:type="dxa"/>
          </w:tcPr>
          <w:p w14:paraId="38C4A4AB"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ИНН</w:t>
            </w:r>
          </w:p>
        </w:tc>
        <w:tc>
          <w:tcPr>
            <w:tcW w:w="6856" w:type="dxa"/>
          </w:tcPr>
          <w:p w14:paraId="6AEE10F4"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 xml:space="preserve">1501002346  </w:t>
            </w:r>
          </w:p>
        </w:tc>
      </w:tr>
      <w:tr w:rsidR="00210642" w:rsidRPr="00970A69" w14:paraId="63BA2939" w14:textId="77777777" w:rsidTr="00B57E5A">
        <w:trPr>
          <w:trHeight w:val="222"/>
        </w:trPr>
        <w:tc>
          <w:tcPr>
            <w:tcW w:w="2269" w:type="dxa"/>
          </w:tcPr>
          <w:p w14:paraId="7E96ACCC" w14:textId="77777777" w:rsidR="00210642" w:rsidRPr="005B7C12" w:rsidRDefault="00210642" w:rsidP="005B7C12">
            <w:pPr>
              <w:spacing w:after="0" w:line="240" w:lineRule="auto"/>
              <w:ind w:right="140"/>
              <w:rPr>
                <w:rFonts w:ascii="Times New Roman" w:hAnsi="Times New Roman" w:cs="Times New Roman"/>
                <w:sz w:val="24"/>
                <w:szCs w:val="24"/>
              </w:rPr>
            </w:pPr>
            <w:r w:rsidRPr="005B7C12">
              <w:rPr>
                <w:rFonts w:ascii="Times New Roman" w:hAnsi="Times New Roman" w:cs="Times New Roman"/>
                <w:sz w:val="24"/>
                <w:szCs w:val="24"/>
              </w:rPr>
              <w:t>КПП</w:t>
            </w:r>
          </w:p>
        </w:tc>
        <w:tc>
          <w:tcPr>
            <w:tcW w:w="6856" w:type="dxa"/>
          </w:tcPr>
          <w:p w14:paraId="756FF941"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151501001</w:t>
            </w:r>
          </w:p>
        </w:tc>
      </w:tr>
      <w:tr w:rsidR="00210642" w:rsidRPr="00970A69" w14:paraId="36E4D1C5" w14:textId="77777777" w:rsidTr="00B57E5A">
        <w:tc>
          <w:tcPr>
            <w:tcW w:w="2269" w:type="dxa"/>
          </w:tcPr>
          <w:p w14:paraId="77CC5E39" w14:textId="77777777" w:rsidR="00210642" w:rsidRPr="005B7C12" w:rsidRDefault="00210642" w:rsidP="005B7C12">
            <w:pPr>
              <w:spacing w:after="0" w:line="240" w:lineRule="auto"/>
              <w:ind w:left="-62" w:right="140"/>
              <w:rPr>
                <w:rFonts w:ascii="Times New Roman" w:hAnsi="Times New Roman" w:cs="Times New Roman"/>
                <w:sz w:val="24"/>
                <w:szCs w:val="24"/>
              </w:rPr>
            </w:pPr>
            <w:r w:rsidRPr="005B7C12">
              <w:rPr>
                <w:rFonts w:ascii="Times New Roman" w:hAnsi="Times New Roman" w:cs="Times New Roman"/>
                <w:sz w:val="24"/>
                <w:szCs w:val="24"/>
              </w:rPr>
              <w:t>ОКТМО</w:t>
            </w:r>
          </w:p>
        </w:tc>
        <w:tc>
          <w:tcPr>
            <w:tcW w:w="6856" w:type="dxa"/>
          </w:tcPr>
          <w:p w14:paraId="7647ADD6"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(90701000)</w:t>
            </w:r>
          </w:p>
        </w:tc>
      </w:tr>
      <w:tr w:rsidR="00210642" w:rsidRPr="00970A69" w14:paraId="57C60817" w14:textId="77777777" w:rsidTr="005B7C12">
        <w:trPr>
          <w:trHeight w:val="351"/>
        </w:trPr>
        <w:tc>
          <w:tcPr>
            <w:tcW w:w="2269" w:type="dxa"/>
          </w:tcPr>
          <w:p w14:paraId="0350431E" w14:textId="614FC0FE" w:rsidR="00210642" w:rsidRPr="005B7C12" w:rsidRDefault="005B7C12" w:rsidP="005B7C12">
            <w:pPr>
              <w:spacing w:after="0" w:line="240" w:lineRule="auto"/>
              <w:ind w:right="140"/>
              <w:rPr>
                <w:rFonts w:ascii="Times New Roman" w:hAnsi="Times New Roman" w:cs="Times New Roman"/>
                <w:sz w:val="24"/>
                <w:szCs w:val="24"/>
              </w:rPr>
            </w:pPr>
            <w:r>
              <w:rPr>
                <w:rFonts w:ascii="Times New Roman" w:hAnsi="Times New Roman" w:cs="Times New Roman"/>
                <w:sz w:val="24"/>
                <w:szCs w:val="24"/>
              </w:rPr>
              <w:t xml:space="preserve">Код бюджетной </w:t>
            </w:r>
            <w:r w:rsidR="00210642" w:rsidRPr="005B7C12">
              <w:rPr>
                <w:rFonts w:ascii="Times New Roman" w:hAnsi="Times New Roman" w:cs="Times New Roman"/>
                <w:sz w:val="24"/>
                <w:szCs w:val="24"/>
              </w:rPr>
              <w:t>классификации</w:t>
            </w:r>
          </w:p>
        </w:tc>
        <w:tc>
          <w:tcPr>
            <w:tcW w:w="6856" w:type="dxa"/>
          </w:tcPr>
          <w:p w14:paraId="392B937E"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59811109080040001120</w:t>
            </w:r>
          </w:p>
        </w:tc>
      </w:tr>
      <w:tr w:rsidR="00210642" w:rsidRPr="00970A69" w14:paraId="6A67A552" w14:textId="77777777" w:rsidTr="00B57E5A">
        <w:trPr>
          <w:trHeight w:val="596"/>
        </w:trPr>
        <w:tc>
          <w:tcPr>
            <w:tcW w:w="2269" w:type="dxa"/>
          </w:tcPr>
          <w:p w14:paraId="6331377D" w14:textId="77777777" w:rsidR="00210642" w:rsidRPr="005B7C12" w:rsidRDefault="00210642" w:rsidP="005B7C12">
            <w:pPr>
              <w:spacing w:after="0" w:line="240" w:lineRule="auto"/>
              <w:ind w:right="140"/>
              <w:rPr>
                <w:rFonts w:ascii="Times New Roman" w:hAnsi="Times New Roman" w:cs="Times New Roman"/>
                <w:sz w:val="24"/>
                <w:szCs w:val="24"/>
              </w:rPr>
            </w:pPr>
            <w:r w:rsidRPr="005B7C12">
              <w:rPr>
                <w:rFonts w:ascii="Times New Roman" w:hAnsi="Times New Roman" w:cs="Times New Roman"/>
                <w:sz w:val="24"/>
                <w:szCs w:val="24"/>
              </w:rPr>
              <w:t>Назначение платежа:</w:t>
            </w:r>
          </w:p>
        </w:tc>
        <w:tc>
          <w:tcPr>
            <w:tcW w:w="6856" w:type="dxa"/>
          </w:tcPr>
          <w:p w14:paraId="722AAE25" w14:textId="77777777" w:rsidR="00210642" w:rsidRPr="005B7C12" w:rsidRDefault="00210642" w:rsidP="005B7C12">
            <w:pPr>
              <w:spacing w:after="0" w:line="240" w:lineRule="auto"/>
              <w:ind w:left="506" w:right="140" w:hanging="426"/>
              <w:rPr>
                <w:rFonts w:ascii="Times New Roman" w:hAnsi="Times New Roman" w:cs="Times New Roman"/>
                <w:sz w:val="24"/>
                <w:szCs w:val="24"/>
              </w:rPr>
            </w:pPr>
            <w:r w:rsidRPr="005B7C12">
              <w:rPr>
                <w:rFonts w:ascii="Times New Roman" w:hAnsi="Times New Roman" w:cs="Times New Roman"/>
                <w:sz w:val="24"/>
                <w:szCs w:val="24"/>
              </w:rPr>
              <w:t xml:space="preserve">Плата, поступившая в рамках договора за предоставление права на размещение и эксплуатацию НТО </w:t>
            </w:r>
          </w:p>
        </w:tc>
      </w:tr>
    </w:tbl>
    <w:p w14:paraId="253E1993"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Сумма за право размещения НТО на территории муниципального образования </w:t>
      </w:r>
      <w:r w:rsidRPr="005572AA">
        <w:rPr>
          <w:rFonts w:ascii="Times New Roman" w:hAnsi="Times New Roman" w:cs="Times New Roman"/>
          <w:bCs/>
          <w:sz w:val="26"/>
          <w:szCs w:val="26"/>
        </w:rPr>
        <w:t>городской округ</w:t>
      </w:r>
      <w:r w:rsidRPr="00970A69">
        <w:rPr>
          <w:rFonts w:ascii="Times New Roman" w:hAnsi="Times New Roman" w:cs="Times New Roman"/>
          <w:sz w:val="26"/>
          <w:szCs w:val="26"/>
        </w:rPr>
        <w:t xml:space="preserve"> город Владикавказ за I квартал срока действия Договора подлежит </w:t>
      </w:r>
      <w:r w:rsidRPr="00970A69">
        <w:rPr>
          <w:rFonts w:ascii="Times New Roman" w:hAnsi="Times New Roman" w:cs="Times New Roman"/>
          <w:sz w:val="26"/>
          <w:szCs w:val="26"/>
        </w:rPr>
        <w:lastRenderedPageBreak/>
        <w:t xml:space="preserve">перечислению в местный бюджет (бюджет муниципального образования </w:t>
      </w:r>
      <w:r w:rsidRPr="005572AA">
        <w:rPr>
          <w:rFonts w:ascii="Times New Roman" w:hAnsi="Times New Roman" w:cs="Times New Roman"/>
          <w:bCs/>
          <w:sz w:val="26"/>
          <w:szCs w:val="26"/>
        </w:rPr>
        <w:t>городской округ</w:t>
      </w:r>
      <w:r w:rsidRPr="00970A69">
        <w:rPr>
          <w:rFonts w:ascii="Times New Roman" w:hAnsi="Times New Roman" w:cs="Times New Roman"/>
          <w:sz w:val="26"/>
          <w:szCs w:val="26"/>
        </w:rPr>
        <w:t xml:space="preserve"> город Владикавказ) в течение 3 (трех) банковских дней с момента его подписания.</w:t>
      </w:r>
    </w:p>
    <w:p w14:paraId="5A67EDA0"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Сумма за право размещения НТО на территории муниципального образования</w:t>
      </w:r>
      <w:r w:rsidRPr="005572AA">
        <w:rPr>
          <w:rFonts w:ascii="Times New Roman" w:hAnsi="Times New Roman" w:cs="Times New Roman"/>
          <w:bCs/>
          <w:sz w:val="26"/>
          <w:szCs w:val="26"/>
        </w:rPr>
        <w:t xml:space="preserve"> городской округ</w:t>
      </w:r>
      <w:r w:rsidRPr="00970A69">
        <w:rPr>
          <w:rFonts w:ascii="Times New Roman" w:hAnsi="Times New Roman" w:cs="Times New Roman"/>
          <w:sz w:val="26"/>
          <w:szCs w:val="26"/>
        </w:rPr>
        <w:t xml:space="preserve"> город Владикавказ за последний неполный квартал определяется пропорционально времени размещения объекта в течение данного квартала.</w:t>
      </w:r>
    </w:p>
    <w:p w14:paraId="6013E911"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2.4.5.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w:t>
      </w:r>
    </w:p>
    <w:p w14:paraId="76E11820"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2.4.6.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w:t>
      </w:r>
    </w:p>
    <w:p w14:paraId="3467737E"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2.4.7. Вести работы по благоустройству прилегающей территории. Содержать прилегающую территорию (10 метров) в надлежащем санитарном состоянии.</w:t>
      </w:r>
    </w:p>
    <w:p w14:paraId="7FC689F4"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2.4.8. Обеспечить постоянное наличие на НТО и предъявление по требованию контролирующих органов следующих документов:</w:t>
      </w:r>
    </w:p>
    <w:p w14:paraId="7EA74608" w14:textId="7777777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настоящего Договора и схемы расположения (размещения) НТО (приложение к Договору);</w:t>
      </w:r>
    </w:p>
    <w:p w14:paraId="72368C6D" w14:textId="7777777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договоров (в случае необходимости) на уборку территории, вывоз твердых бытовых и жидких отходов, потребление энергоресурсов.</w:t>
      </w:r>
    </w:p>
    <w:p w14:paraId="31B6249D"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2.4.9. Освободить занимаемую территорию от конструкций НТО и привести ее в первоначальное состояние в течение 10 (десяти) дней:</w:t>
      </w:r>
    </w:p>
    <w:p w14:paraId="33A76DFB" w14:textId="7777777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по окончании срока действия Договора;</w:t>
      </w:r>
    </w:p>
    <w:p w14:paraId="393312F2" w14:textId="7777777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 xml:space="preserve">в случае досрочного расторжения Договора по инициативе администрации в соответствии с </w:t>
      </w:r>
      <w:hyperlink w:anchor="P430">
        <w:r w:rsidRPr="00970A69">
          <w:rPr>
            <w:rFonts w:ascii="Times New Roman" w:hAnsi="Times New Roman" w:cs="Times New Roman"/>
            <w:sz w:val="26"/>
            <w:szCs w:val="26"/>
          </w:rPr>
          <w:t>разделом 3</w:t>
        </w:r>
      </w:hyperlink>
      <w:r w:rsidRPr="00970A69">
        <w:rPr>
          <w:rFonts w:ascii="Times New Roman" w:hAnsi="Times New Roman" w:cs="Times New Roman"/>
          <w:sz w:val="26"/>
          <w:szCs w:val="26"/>
        </w:rPr>
        <w:t xml:space="preserve"> Договора;</w:t>
      </w:r>
    </w:p>
    <w:p w14:paraId="776AA2CE" w14:textId="7777777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на основании решения суда, вступившего в законную силу.</w:t>
      </w:r>
    </w:p>
    <w:p w14:paraId="50F4B152"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2.5. Участник имеет право:</w:t>
      </w:r>
    </w:p>
    <w:p w14:paraId="564373A0"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2.5.1. В случае освобождения земельного участка от Объекта в связи с изменением градостроительной ситуации обращаться о предоставлении компенсационного места.</w:t>
      </w:r>
    </w:p>
    <w:p w14:paraId="74B79CFC"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2.5.2. В срок не позднее истечения Договора подать заявление о его продлении, но не позднее 30 дней после истечения срока договора.</w:t>
      </w:r>
      <w:bookmarkStart w:id="8" w:name="P425"/>
      <w:bookmarkEnd w:id="8"/>
    </w:p>
    <w:p w14:paraId="1A1BBEEF" w14:textId="6F72C358"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2.6. Не допускается передача прав по договору на размещение НТО третьим лицам.</w:t>
      </w:r>
    </w:p>
    <w:p w14:paraId="299903F6" w14:textId="77777777" w:rsidR="00FC1415" w:rsidRDefault="00FC1415" w:rsidP="005B7C12">
      <w:pPr>
        <w:pStyle w:val="ConsPlusNormal"/>
        <w:ind w:left="-709" w:right="140" w:hanging="426"/>
        <w:jc w:val="center"/>
        <w:outlineLvl w:val="2"/>
        <w:rPr>
          <w:rFonts w:ascii="Times New Roman" w:hAnsi="Times New Roman" w:cs="Times New Roman"/>
          <w:sz w:val="26"/>
          <w:szCs w:val="26"/>
        </w:rPr>
      </w:pPr>
      <w:bookmarkStart w:id="9" w:name="P430"/>
      <w:bookmarkEnd w:id="9"/>
    </w:p>
    <w:p w14:paraId="6D305434" w14:textId="20BD00E1" w:rsidR="00210642" w:rsidRDefault="00210642" w:rsidP="005B7C12">
      <w:pPr>
        <w:pStyle w:val="ConsPlusNormal"/>
        <w:ind w:left="-709" w:right="140" w:hanging="426"/>
        <w:jc w:val="center"/>
        <w:outlineLvl w:val="2"/>
        <w:rPr>
          <w:rFonts w:ascii="Times New Roman" w:hAnsi="Times New Roman" w:cs="Times New Roman"/>
          <w:sz w:val="26"/>
          <w:szCs w:val="26"/>
        </w:rPr>
      </w:pPr>
      <w:r w:rsidRPr="00970A69">
        <w:rPr>
          <w:rFonts w:ascii="Times New Roman" w:hAnsi="Times New Roman" w:cs="Times New Roman"/>
          <w:sz w:val="26"/>
          <w:szCs w:val="26"/>
        </w:rPr>
        <w:t>3. Расторжение Договора</w:t>
      </w:r>
    </w:p>
    <w:p w14:paraId="6E39B45A" w14:textId="77777777" w:rsidR="00FC1415" w:rsidRPr="00970A69" w:rsidRDefault="00FC1415" w:rsidP="005B7C12">
      <w:pPr>
        <w:pStyle w:val="ConsPlusNormal"/>
        <w:ind w:left="-709" w:right="140" w:hanging="426"/>
        <w:jc w:val="center"/>
        <w:outlineLvl w:val="2"/>
        <w:rPr>
          <w:rFonts w:ascii="Times New Roman" w:hAnsi="Times New Roman" w:cs="Times New Roman"/>
          <w:sz w:val="26"/>
          <w:szCs w:val="26"/>
        </w:rPr>
      </w:pPr>
    </w:p>
    <w:p w14:paraId="721B2E59"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14:paraId="17CDF60F" w14:textId="7777777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 не устранения в десятидневный срок нарушений, выявленных при обследовании НТО и отраженных в акте;</w:t>
      </w:r>
    </w:p>
    <w:p w14:paraId="53655C50" w14:textId="7777777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 xml:space="preserve">- нарушения Участником </w:t>
      </w:r>
      <w:hyperlink w:anchor="P392">
        <w:r w:rsidRPr="00970A69">
          <w:rPr>
            <w:rFonts w:ascii="Times New Roman" w:hAnsi="Times New Roman" w:cs="Times New Roman"/>
            <w:sz w:val="26"/>
            <w:szCs w:val="26"/>
          </w:rPr>
          <w:t>подпунктов</w:t>
        </w:r>
      </w:hyperlink>
      <w:r w:rsidRPr="00970A69">
        <w:rPr>
          <w:rFonts w:ascii="Times New Roman" w:hAnsi="Times New Roman" w:cs="Times New Roman"/>
          <w:sz w:val="26"/>
          <w:szCs w:val="26"/>
        </w:rPr>
        <w:t xml:space="preserve"> </w:t>
      </w:r>
      <w:hyperlink w:anchor="P394">
        <w:r w:rsidRPr="00970A69">
          <w:rPr>
            <w:rFonts w:ascii="Times New Roman" w:hAnsi="Times New Roman" w:cs="Times New Roman"/>
            <w:sz w:val="26"/>
            <w:szCs w:val="26"/>
          </w:rPr>
          <w:t>2.4.1</w:t>
        </w:r>
      </w:hyperlink>
      <w:r w:rsidRPr="00970A69">
        <w:rPr>
          <w:rFonts w:ascii="Times New Roman" w:hAnsi="Times New Roman" w:cs="Times New Roman"/>
          <w:sz w:val="26"/>
          <w:szCs w:val="26"/>
        </w:rPr>
        <w:t xml:space="preserve"> - </w:t>
      </w:r>
      <w:hyperlink w:anchor="P396">
        <w:r w:rsidRPr="00970A69">
          <w:rPr>
            <w:rFonts w:ascii="Times New Roman" w:hAnsi="Times New Roman" w:cs="Times New Roman"/>
            <w:sz w:val="26"/>
            <w:szCs w:val="26"/>
          </w:rPr>
          <w:t>2.4.3</w:t>
        </w:r>
      </w:hyperlink>
      <w:r w:rsidRPr="00970A69">
        <w:rPr>
          <w:rFonts w:ascii="Times New Roman" w:hAnsi="Times New Roman" w:cs="Times New Roman"/>
          <w:sz w:val="26"/>
          <w:szCs w:val="26"/>
        </w:rPr>
        <w:t xml:space="preserve"> </w:t>
      </w:r>
      <w:hyperlink w:anchor="P425">
        <w:r w:rsidRPr="00970A69">
          <w:rPr>
            <w:rFonts w:ascii="Times New Roman" w:hAnsi="Times New Roman" w:cs="Times New Roman"/>
            <w:sz w:val="26"/>
            <w:szCs w:val="26"/>
          </w:rPr>
          <w:t>раздела 2</w:t>
        </w:r>
      </w:hyperlink>
      <w:r w:rsidRPr="00970A69">
        <w:rPr>
          <w:rFonts w:ascii="Times New Roman" w:hAnsi="Times New Roman" w:cs="Times New Roman"/>
          <w:sz w:val="26"/>
          <w:szCs w:val="26"/>
        </w:rPr>
        <w:t xml:space="preserve"> Договора;</w:t>
      </w:r>
    </w:p>
    <w:p w14:paraId="7293521C" w14:textId="7777777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 неоднократного (два и более раза) нарушения Участником подпунктов 2.4.</w:t>
      </w:r>
      <w:hyperlink w:anchor="P397">
        <w:r w:rsidRPr="00970A69">
          <w:rPr>
            <w:rFonts w:ascii="Times New Roman" w:hAnsi="Times New Roman" w:cs="Times New Roman"/>
            <w:sz w:val="26"/>
            <w:szCs w:val="26"/>
          </w:rPr>
          <w:t>4</w:t>
        </w:r>
      </w:hyperlink>
      <w:r w:rsidRPr="00970A69">
        <w:rPr>
          <w:rFonts w:ascii="Times New Roman" w:hAnsi="Times New Roman" w:cs="Times New Roman"/>
          <w:sz w:val="26"/>
          <w:szCs w:val="26"/>
        </w:rPr>
        <w:t xml:space="preserve">, </w:t>
      </w:r>
      <w:hyperlink w:anchor="P398">
        <w:r w:rsidRPr="00970A69">
          <w:rPr>
            <w:rFonts w:ascii="Times New Roman" w:hAnsi="Times New Roman" w:cs="Times New Roman"/>
            <w:sz w:val="26"/>
            <w:szCs w:val="26"/>
          </w:rPr>
          <w:t>2.4.5 раздела 2</w:t>
        </w:r>
      </w:hyperlink>
      <w:r w:rsidRPr="00970A69">
        <w:rPr>
          <w:rFonts w:ascii="Times New Roman" w:hAnsi="Times New Roman" w:cs="Times New Roman"/>
          <w:sz w:val="26"/>
          <w:szCs w:val="26"/>
        </w:rPr>
        <w:t xml:space="preserve"> Договора;</w:t>
      </w:r>
    </w:p>
    <w:p w14:paraId="18C1EF57" w14:textId="7777777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 в случае изъятия земельных участков (места), на котором размещен НТО для государственных или муниципальных нужд.</w:t>
      </w:r>
    </w:p>
    <w:p w14:paraId="6307971F"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P442">
        <w:r w:rsidRPr="00970A69">
          <w:rPr>
            <w:rFonts w:ascii="Times New Roman" w:hAnsi="Times New Roman" w:cs="Times New Roman"/>
            <w:sz w:val="26"/>
            <w:szCs w:val="26"/>
          </w:rPr>
          <w:t>пунктом 4.1 раздела 4</w:t>
        </w:r>
      </w:hyperlink>
      <w:r w:rsidRPr="00970A69">
        <w:rPr>
          <w:rFonts w:ascii="Times New Roman" w:hAnsi="Times New Roman" w:cs="Times New Roman"/>
          <w:sz w:val="26"/>
          <w:szCs w:val="26"/>
        </w:rPr>
        <w:t xml:space="preserve"> Договора Договор считается расторгнутым.</w:t>
      </w:r>
    </w:p>
    <w:p w14:paraId="353D7B25"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3.3. Договор может быть расторгнут досрочно по обоюдному согласию Сторон.</w:t>
      </w:r>
    </w:p>
    <w:p w14:paraId="2137E713" w14:textId="0E23101E" w:rsidR="00210642" w:rsidRPr="00970A69" w:rsidRDefault="00210642" w:rsidP="005B7C12">
      <w:pPr>
        <w:pStyle w:val="ConsPlusNormal"/>
        <w:ind w:left="-709" w:right="140" w:hanging="426"/>
        <w:jc w:val="center"/>
        <w:outlineLvl w:val="2"/>
        <w:rPr>
          <w:rFonts w:ascii="Times New Roman" w:hAnsi="Times New Roman" w:cs="Times New Roman"/>
          <w:sz w:val="26"/>
          <w:szCs w:val="26"/>
        </w:rPr>
      </w:pPr>
      <w:r w:rsidRPr="00970A69">
        <w:rPr>
          <w:rFonts w:ascii="Times New Roman" w:hAnsi="Times New Roman" w:cs="Times New Roman"/>
          <w:sz w:val="26"/>
          <w:szCs w:val="26"/>
        </w:rPr>
        <w:t>4. Прочие условия</w:t>
      </w:r>
    </w:p>
    <w:p w14:paraId="78A87786"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bookmarkStart w:id="10" w:name="P442"/>
      <w:bookmarkEnd w:id="10"/>
      <w:r w:rsidRPr="00970A69">
        <w:rPr>
          <w:rFonts w:ascii="Times New Roman" w:hAnsi="Times New Roman" w:cs="Times New Roman"/>
          <w:sz w:val="26"/>
          <w:szCs w:val="26"/>
        </w:rPr>
        <w:t xml:space="preserve">4.1. Изменения и дополнения к Договору действительны, если они оформлены в письменной форме дополнительными Соглашениями и подписаны уполномоченными </w:t>
      </w:r>
      <w:r w:rsidRPr="00970A69">
        <w:rPr>
          <w:rFonts w:ascii="Times New Roman" w:hAnsi="Times New Roman" w:cs="Times New Roman"/>
          <w:sz w:val="26"/>
          <w:szCs w:val="26"/>
        </w:rPr>
        <w:lastRenderedPageBreak/>
        <w:t>представителями Сторон.</w:t>
      </w:r>
    </w:p>
    <w:p w14:paraId="71FE55A6"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4.2. Претензионный или иной досудебный порядок урегулирования спора является обязательным (</w:t>
      </w:r>
      <w:hyperlink r:id="rId19">
        <w:r w:rsidRPr="00970A69">
          <w:rPr>
            <w:rFonts w:ascii="Times New Roman" w:hAnsi="Times New Roman" w:cs="Times New Roman"/>
            <w:sz w:val="26"/>
            <w:szCs w:val="26"/>
          </w:rPr>
          <w:t>ч. 5 ст. 4</w:t>
        </w:r>
      </w:hyperlink>
      <w:r w:rsidRPr="00970A69">
        <w:rPr>
          <w:rFonts w:ascii="Times New Roman" w:hAnsi="Times New Roman" w:cs="Times New Roman"/>
          <w:sz w:val="26"/>
          <w:szCs w:val="26"/>
        </w:rPr>
        <w:t xml:space="preserve"> АПК РФ, </w:t>
      </w:r>
      <w:hyperlink r:id="rId20">
        <w:r w:rsidRPr="00970A69">
          <w:rPr>
            <w:rFonts w:ascii="Times New Roman" w:hAnsi="Times New Roman" w:cs="Times New Roman"/>
            <w:sz w:val="26"/>
            <w:szCs w:val="26"/>
          </w:rPr>
          <w:t>п. 3 ст. 132</w:t>
        </w:r>
      </w:hyperlink>
      <w:r w:rsidRPr="00970A69">
        <w:rPr>
          <w:rFonts w:ascii="Times New Roman" w:hAnsi="Times New Roman" w:cs="Times New Roman"/>
          <w:sz w:val="26"/>
          <w:szCs w:val="26"/>
        </w:rPr>
        <w:t xml:space="preserve"> ГПК РФ, </w:t>
      </w:r>
      <w:hyperlink r:id="rId21">
        <w:r w:rsidRPr="00970A69">
          <w:rPr>
            <w:rFonts w:ascii="Times New Roman" w:hAnsi="Times New Roman" w:cs="Times New Roman"/>
            <w:sz w:val="26"/>
            <w:szCs w:val="26"/>
          </w:rPr>
          <w:t>ч. 3 ст. 4</w:t>
        </w:r>
      </w:hyperlink>
      <w:r w:rsidRPr="00970A69">
        <w:rPr>
          <w:rFonts w:ascii="Times New Roman" w:hAnsi="Times New Roman" w:cs="Times New Roman"/>
          <w:sz w:val="26"/>
          <w:szCs w:val="26"/>
        </w:rPr>
        <w:t xml:space="preserve"> КАС РФ).</w:t>
      </w:r>
    </w:p>
    <w:p w14:paraId="4528B8D1"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14:paraId="4646F8FA"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4.4. Взаимоотношения Сторон, не урегулированные Договором, регламентируются действующим законодательством Российской Федерации.</w:t>
      </w:r>
    </w:p>
    <w:p w14:paraId="2BCA5A80"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4.5. Договор составлен в 2 (двух) экземплярах: для каждой Стороны по одному экземпляру.</w:t>
      </w:r>
    </w:p>
    <w:p w14:paraId="0CFEA583" w14:textId="77777777" w:rsidR="00210642" w:rsidRPr="00970A69" w:rsidRDefault="00210642" w:rsidP="005B7C12">
      <w:pPr>
        <w:pStyle w:val="ConsPlusNormal"/>
        <w:ind w:left="-709" w:right="140" w:firstLine="566"/>
        <w:jc w:val="both"/>
        <w:rPr>
          <w:rFonts w:ascii="Times New Roman" w:hAnsi="Times New Roman" w:cs="Times New Roman"/>
          <w:sz w:val="26"/>
          <w:szCs w:val="26"/>
        </w:rPr>
      </w:pPr>
      <w:r w:rsidRPr="00970A69">
        <w:rPr>
          <w:rFonts w:ascii="Times New Roman" w:hAnsi="Times New Roman" w:cs="Times New Roman"/>
          <w:sz w:val="26"/>
          <w:szCs w:val="26"/>
        </w:rPr>
        <w:t>Приложение:</w:t>
      </w:r>
    </w:p>
    <w:p w14:paraId="2020513B" w14:textId="7777777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1. Расчет стоимости платы за право на размещение НТО.</w:t>
      </w:r>
    </w:p>
    <w:p w14:paraId="12D91895" w14:textId="7777777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2. Схемы расположения (размещения) НТО (графический план).</w:t>
      </w:r>
    </w:p>
    <w:p w14:paraId="24F99025" w14:textId="722E17A7" w:rsidR="00210642" w:rsidRPr="00970A69" w:rsidRDefault="00210642" w:rsidP="005B7C12">
      <w:pPr>
        <w:pStyle w:val="ConsPlusNormal"/>
        <w:ind w:left="-709" w:right="140"/>
        <w:jc w:val="both"/>
        <w:rPr>
          <w:rFonts w:ascii="Times New Roman" w:hAnsi="Times New Roman" w:cs="Times New Roman"/>
          <w:sz w:val="26"/>
          <w:szCs w:val="26"/>
        </w:rPr>
      </w:pPr>
      <w:r w:rsidRPr="00970A69">
        <w:rPr>
          <w:rFonts w:ascii="Times New Roman" w:hAnsi="Times New Roman" w:cs="Times New Roman"/>
          <w:sz w:val="26"/>
          <w:szCs w:val="26"/>
        </w:rPr>
        <w:t>3. Архитектурное решение.</w:t>
      </w:r>
    </w:p>
    <w:p w14:paraId="36C8E58B" w14:textId="77777777" w:rsidR="00FC1415" w:rsidRDefault="00FC1415" w:rsidP="005B7C12">
      <w:pPr>
        <w:pStyle w:val="ConsPlusNormal"/>
        <w:ind w:left="-709" w:right="140" w:hanging="426"/>
        <w:jc w:val="center"/>
        <w:outlineLvl w:val="2"/>
        <w:rPr>
          <w:rFonts w:ascii="Times New Roman" w:hAnsi="Times New Roman" w:cs="Times New Roman"/>
          <w:sz w:val="26"/>
          <w:szCs w:val="26"/>
        </w:rPr>
      </w:pPr>
    </w:p>
    <w:p w14:paraId="62C43FCD" w14:textId="6D4E49D1" w:rsidR="00210642" w:rsidRDefault="00210642" w:rsidP="005B7C12">
      <w:pPr>
        <w:pStyle w:val="ConsPlusNormal"/>
        <w:ind w:left="-709" w:right="140" w:hanging="426"/>
        <w:jc w:val="center"/>
        <w:outlineLvl w:val="2"/>
        <w:rPr>
          <w:rFonts w:ascii="Times New Roman" w:hAnsi="Times New Roman" w:cs="Times New Roman"/>
          <w:sz w:val="26"/>
          <w:szCs w:val="26"/>
        </w:rPr>
      </w:pPr>
      <w:r w:rsidRPr="00970A69">
        <w:rPr>
          <w:rFonts w:ascii="Times New Roman" w:hAnsi="Times New Roman" w:cs="Times New Roman"/>
          <w:sz w:val="26"/>
          <w:szCs w:val="26"/>
        </w:rPr>
        <w:t>5. Реквизиты, адреса</w:t>
      </w:r>
    </w:p>
    <w:p w14:paraId="541AE148" w14:textId="77777777" w:rsidR="00FC1415" w:rsidRPr="00970A69" w:rsidRDefault="00FC1415" w:rsidP="005B7C12">
      <w:pPr>
        <w:pStyle w:val="ConsPlusNormal"/>
        <w:ind w:left="-709" w:right="140" w:hanging="426"/>
        <w:jc w:val="center"/>
        <w:outlineLvl w:val="2"/>
        <w:rPr>
          <w:rFonts w:ascii="Times New Roman" w:hAnsi="Times New Roman" w:cs="Times New Roman"/>
          <w:sz w:val="26"/>
          <w:szCs w:val="26"/>
        </w:rPr>
      </w:pPr>
    </w:p>
    <w:tbl>
      <w:tblPr>
        <w:tblW w:w="0" w:type="auto"/>
        <w:tblInd w:w="-284" w:type="dxa"/>
        <w:tblLayout w:type="fixed"/>
        <w:tblCellMar>
          <w:top w:w="102" w:type="dxa"/>
          <w:left w:w="62" w:type="dxa"/>
          <w:bottom w:w="102" w:type="dxa"/>
          <w:right w:w="62" w:type="dxa"/>
        </w:tblCellMar>
        <w:tblLook w:val="0000" w:firstRow="0" w:lastRow="0" w:firstColumn="0" w:lastColumn="0" w:noHBand="0" w:noVBand="0"/>
      </w:tblPr>
      <w:tblGrid>
        <w:gridCol w:w="4561"/>
        <w:gridCol w:w="4348"/>
      </w:tblGrid>
      <w:tr w:rsidR="00210642" w:rsidRPr="00970A69" w14:paraId="766FECFD" w14:textId="77777777" w:rsidTr="00B57E5A">
        <w:tc>
          <w:tcPr>
            <w:tcW w:w="4561" w:type="dxa"/>
            <w:tcBorders>
              <w:top w:val="nil"/>
              <w:left w:val="nil"/>
              <w:bottom w:val="nil"/>
              <w:right w:val="nil"/>
            </w:tcBorders>
          </w:tcPr>
          <w:p w14:paraId="1DD086EC" w14:textId="77777777" w:rsidR="00210642" w:rsidRPr="00970A69" w:rsidRDefault="00210642" w:rsidP="005B7C12">
            <w:pPr>
              <w:pStyle w:val="ConsPlusNormal"/>
              <w:ind w:left="-709" w:right="140" w:hanging="426"/>
              <w:jc w:val="center"/>
              <w:rPr>
                <w:rFonts w:ascii="Times New Roman" w:hAnsi="Times New Roman" w:cs="Times New Roman"/>
                <w:sz w:val="26"/>
                <w:szCs w:val="26"/>
              </w:rPr>
            </w:pPr>
            <w:r w:rsidRPr="00970A69">
              <w:rPr>
                <w:rFonts w:ascii="Times New Roman" w:hAnsi="Times New Roman" w:cs="Times New Roman"/>
                <w:sz w:val="26"/>
                <w:szCs w:val="26"/>
              </w:rPr>
              <w:t>Администрация:</w:t>
            </w:r>
          </w:p>
        </w:tc>
        <w:tc>
          <w:tcPr>
            <w:tcW w:w="4348" w:type="dxa"/>
            <w:tcBorders>
              <w:top w:val="nil"/>
              <w:left w:val="nil"/>
              <w:bottom w:val="nil"/>
              <w:right w:val="nil"/>
            </w:tcBorders>
          </w:tcPr>
          <w:p w14:paraId="63D4D157" w14:textId="77777777" w:rsidR="00210642" w:rsidRPr="00970A69" w:rsidRDefault="00210642" w:rsidP="005B7C12">
            <w:pPr>
              <w:pStyle w:val="ConsPlusNormal"/>
              <w:ind w:left="-709" w:right="140" w:hanging="426"/>
              <w:jc w:val="center"/>
              <w:rPr>
                <w:rFonts w:ascii="Times New Roman" w:hAnsi="Times New Roman" w:cs="Times New Roman"/>
                <w:sz w:val="26"/>
                <w:szCs w:val="26"/>
              </w:rPr>
            </w:pPr>
            <w:r w:rsidRPr="00970A69">
              <w:rPr>
                <w:rFonts w:ascii="Times New Roman" w:hAnsi="Times New Roman" w:cs="Times New Roman"/>
                <w:sz w:val="26"/>
                <w:szCs w:val="26"/>
              </w:rPr>
              <w:t>Участник:</w:t>
            </w:r>
          </w:p>
        </w:tc>
      </w:tr>
      <w:tr w:rsidR="00210642" w:rsidRPr="00970A69" w14:paraId="7CBE5E14" w14:textId="77777777" w:rsidTr="00B57E5A">
        <w:tc>
          <w:tcPr>
            <w:tcW w:w="4561" w:type="dxa"/>
            <w:tcBorders>
              <w:top w:val="nil"/>
              <w:left w:val="nil"/>
              <w:bottom w:val="nil"/>
              <w:right w:val="nil"/>
            </w:tcBorders>
          </w:tcPr>
          <w:p w14:paraId="3EE3A5D0" w14:textId="77777777" w:rsidR="00210642" w:rsidRPr="00970A69" w:rsidRDefault="00210642" w:rsidP="005B7C12">
            <w:pPr>
              <w:pStyle w:val="ConsPlusNormal"/>
              <w:ind w:left="80"/>
              <w:rPr>
                <w:rFonts w:ascii="Times New Roman" w:hAnsi="Times New Roman" w:cs="Times New Roman"/>
                <w:sz w:val="26"/>
                <w:szCs w:val="26"/>
              </w:rPr>
            </w:pPr>
            <w:r w:rsidRPr="00970A69">
              <w:rPr>
                <w:rFonts w:ascii="Times New Roman" w:hAnsi="Times New Roman" w:cs="Times New Roman"/>
                <w:sz w:val="26"/>
                <w:szCs w:val="26"/>
              </w:rPr>
              <w:t>АМС г. Владикавказа</w:t>
            </w:r>
          </w:p>
          <w:p w14:paraId="3E5CF8CD" w14:textId="77777777" w:rsidR="00210642" w:rsidRPr="00970A69" w:rsidRDefault="00210642" w:rsidP="005B7C12">
            <w:pPr>
              <w:pStyle w:val="ConsPlusNormal"/>
              <w:ind w:left="80"/>
              <w:rPr>
                <w:rFonts w:ascii="Times New Roman" w:hAnsi="Times New Roman" w:cs="Times New Roman"/>
                <w:sz w:val="26"/>
                <w:szCs w:val="26"/>
              </w:rPr>
            </w:pPr>
            <w:r w:rsidRPr="00970A69">
              <w:rPr>
                <w:rFonts w:ascii="Times New Roman" w:hAnsi="Times New Roman" w:cs="Times New Roman"/>
                <w:sz w:val="26"/>
                <w:szCs w:val="26"/>
              </w:rPr>
              <w:t>Место нахождения (почтовый адрес): 362040, Россия, РСО-Алания, г. Владикавказ, пл. Штыба, 2.</w:t>
            </w:r>
          </w:p>
          <w:p w14:paraId="0FC19AF4" w14:textId="77777777" w:rsidR="00210642" w:rsidRPr="00970A69" w:rsidRDefault="00210642" w:rsidP="005B7C12">
            <w:pPr>
              <w:pStyle w:val="ConsPlusNormal"/>
              <w:ind w:left="80"/>
              <w:rPr>
                <w:rFonts w:ascii="Times New Roman" w:hAnsi="Times New Roman" w:cs="Times New Roman"/>
                <w:sz w:val="26"/>
                <w:szCs w:val="26"/>
              </w:rPr>
            </w:pPr>
            <w:r w:rsidRPr="00970A69">
              <w:rPr>
                <w:rFonts w:ascii="Times New Roman" w:hAnsi="Times New Roman" w:cs="Times New Roman"/>
                <w:sz w:val="26"/>
                <w:szCs w:val="26"/>
              </w:rPr>
              <w:t>Получатель УФК по РСО-Алания (администрация местного самоуправления г. Владикавказа)</w:t>
            </w:r>
          </w:p>
          <w:p w14:paraId="11624B40" w14:textId="77777777" w:rsidR="00210642" w:rsidRPr="00970A69" w:rsidRDefault="00210642" w:rsidP="005B7C12">
            <w:pPr>
              <w:pStyle w:val="ConsPlusNormal"/>
              <w:ind w:left="80"/>
              <w:rPr>
                <w:rFonts w:ascii="Times New Roman" w:hAnsi="Times New Roman" w:cs="Times New Roman"/>
                <w:sz w:val="26"/>
                <w:szCs w:val="26"/>
              </w:rPr>
            </w:pPr>
            <w:r w:rsidRPr="00970A69">
              <w:rPr>
                <w:rFonts w:ascii="Times New Roman" w:hAnsi="Times New Roman" w:cs="Times New Roman"/>
                <w:sz w:val="26"/>
                <w:szCs w:val="26"/>
              </w:rPr>
              <w:t>л/счет 04103005030</w:t>
            </w:r>
          </w:p>
          <w:p w14:paraId="02ED8A1B" w14:textId="77777777" w:rsidR="00210642" w:rsidRPr="00970A69" w:rsidRDefault="00210642" w:rsidP="005B7C12">
            <w:pPr>
              <w:pStyle w:val="ConsPlusNormal"/>
              <w:ind w:left="80"/>
              <w:rPr>
                <w:rFonts w:ascii="Times New Roman" w:hAnsi="Times New Roman" w:cs="Times New Roman"/>
                <w:sz w:val="26"/>
                <w:szCs w:val="26"/>
              </w:rPr>
            </w:pPr>
            <w:r w:rsidRPr="00970A69">
              <w:rPr>
                <w:rFonts w:ascii="Times New Roman" w:hAnsi="Times New Roman" w:cs="Times New Roman"/>
                <w:sz w:val="26"/>
                <w:szCs w:val="26"/>
              </w:rPr>
              <w:t>СЧЕТ: 03100643000000011000</w:t>
            </w:r>
          </w:p>
          <w:p w14:paraId="6DD7D598" w14:textId="77777777" w:rsidR="00210642" w:rsidRPr="00970A69" w:rsidRDefault="00210642" w:rsidP="005B7C12">
            <w:pPr>
              <w:pStyle w:val="ConsPlusNormal"/>
              <w:ind w:left="80"/>
              <w:rPr>
                <w:rFonts w:ascii="Times New Roman" w:hAnsi="Times New Roman" w:cs="Times New Roman"/>
                <w:sz w:val="26"/>
                <w:szCs w:val="26"/>
              </w:rPr>
            </w:pPr>
            <w:r w:rsidRPr="00970A69">
              <w:rPr>
                <w:rFonts w:ascii="Times New Roman" w:hAnsi="Times New Roman" w:cs="Times New Roman"/>
                <w:sz w:val="26"/>
                <w:szCs w:val="26"/>
              </w:rPr>
              <w:t>ЕКС: 40102810945370000077 в Отделение - НБ РЕСП. Северная Осетия-Алания Банка России // УФК по РСО-Алания г. Владикавказ,</w:t>
            </w:r>
          </w:p>
          <w:p w14:paraId="0C2A135F" w14:textId="77777777" w:rsidR="00210642" w:rsidRPr="00970A69" w:rsidRDefault="00210642" w:rsidP="005B7C12">
            <w:pPr>
              <w:pStyle w:val="ConsPlusNormal"/>
              <w:ind w:left="80"/>
              <w:rPr>
                <w:rFonts w:ascii="Times New Roman" w:hAnsi="Times New Roman" w:cs="Times New Roman"/>
                <w:sz w:val="26"/>
                <w:szCs w:val="26"/>
              </w:rPr>
            </w:pPr>
            <w:r w:rsidRPr="00970A69">
              <w:rPr>
                <w:rFonts w:ascii="Times New Roman" w:hAnsi="Times New Roman" w:cs="Times New Roman"/>
                <w:sz w:val="26"/>
                <w:szCs w:val="26"/>
              </w:rPr>
              <w:t>БИК 019033100</w:t>
            </w:r>
          </w:p>
          <w:p w14:paraId="4535E453" w14:textId="77777777" w:rsidR="00210642" w:rsidRPr="00970A69" w:rsidRDefault="00210642" w:rsidP="005B7C12">
            <w:pPr>
              <w:pStyle w:val="ConsPlusNormal"/>
              <w:ind w:left="80"/>
              <w:rPr>
                <w:rFonts w:ascii="Times New Roman" w:hAnsi="Times New Roman" w:cs="Times New Roman"/>
                <w:sz w:val="26"/>
                <w:szCs w:val="26"/>
              </w:rPr>
            </w:pPr>
            <w:r w:rsidRPr="00970A69">
              <w:rPr>
                <w:rFonts w:ascii="Times New Roman" w:hAnsi="Times New Roman" w:cs="Times New Roman"/>
                <w:sz w:val="26"/>
                <w:szCs w:val="26"/>
              </w:rPr>
              <w:t>ИНН: 1501002346/КПП: 151501001</w:t>
            </w:r>
          </w:p>
          <w:p w14:paraId="3F852290" w14:textId="77777777" w:rsidR="00210642" w:rsidRPr="00970A69" w:rsidRDefault="005418AC" w:rsidP="005B7C12">
            <w:pPr>
              <w:pStyle w:val="ConsPlusNormal"/>
              <w:ind w:left="80"/>
              <w:rPr>
                <w:rFonts w:ascii="Times New Roman" w:hAnsi="Times New Roman" w:cs="Times New Roman"/>
                <w:sz w:val="26"/>
                <w:szCs w:val="26"/>
              </w:rPr>
            </w:pPr>
            <w:hyperlink r:id="rId22">
              <w:r w:rsidR="00210642" w:rsidRPr="00970A69">
                <w:rPr>
                  <w:rFonts w:ascii="Times New Roman" w:hAnsi="Times New Roman" w:cs="Times New Roman"/>
                  <w:sz w:val="26"/>
                  <w:szCs w:val="26"/>
                </w:rPr>
                <w:t>ОКТМО</w:t>
              </w:r>
            </w:hyperlink>
            <w:r w:rsidR="00210642" w:rsidRPr="00970A69">
              <w:rPr>
                <w:rFonts w:ascii="Times New Roman" w:hAnsi="Times New Roman" w:cs="Times New Roman"/>
                <w:sz w:val="26"/>
                <w:szCs w:val="26"/>
              </w:rPr>
              <w:t xml:space="preserve"> (90701000)</w:t>
            </w:r>
          </w:p>
          <w:p w14:paraId="718BC30E" w14:textId="77777777" w:rsidR="00210642" w:rsidRPr="00970A69" w:rsidRDefault="00210642" w:rsidP="005B7C12">
            <w:pPr>
              <w:pStyle w:val="ConsPlusNormal"/>
              <w:ind w:left="80"/>
              <w:rPr>
                <w:rFonts w:ascii="Times New Roman" w:hAnsi="Times New Roman" w:cs="Times New Roman"/>
                <w:sz w:val="26"/>
                <w:szCs w:val="26"/>
              </w:rPr>
            </w:pPr>
            <w:r w:rsidRPr="00970A69">
              <w:rPr>
                <w:rFonts w:ascii="Times New Roman" w:hAnsi="Times New Roman" w:cs="Times New Roman"/>
                <w:sz w:val="26"/>
                <w:szCs w:val="26"/>
              </w:rPr>
              <w:t>КБК: 59811109080040001120</w:t>
            </w:r>
          </w:p>
        </w:tc>
        <w:tc>
          <w:tcPr>
            <w:tcW w:w="4348" w:type="dxa"/>
            <w:tcBorders>
              <w:top w:val="nil"/>
              <w:left w:val="nil"/>
              <w:bottom w:val="nil"/>
              <w:right w:val="nil"/>
            </w:tcBorders>
          </w:tcPr>
          <w:p w14:paraId="19C6DAA3" w14:textId="77777777" w:rsidR="00210642" w:rsidRPr="00970A69" w:rsidRDefault="00210642" w:rsidP="005B7C12">
            <w:pPr>
              <w:pStyle w:val="ConsPlusNormal"/>
              <w:ind w:left="-709" w:right="140" w:hanging="426"/>
              <w:rPr>
                <w:rFonts w:ascii="Times New Roman" w:hAnsi="Times New Roman" w:cs="Times New Roman"/>
                <w:sz w:val="26"/>
                <w:szCs w:val="26"/>
              </w:rPr>
            </w:pPr>
          </w:p>
        </w:tc>
      </w:tr>
      <w:tr w:rsidR="00210642" w:rsidRPr="00970A69" w14:paraId="5FB77F9E" w14:textId="77777777" w:rsidTr="005B7C12">
        <w:trPr>
          <w:trHeight w:val="291"/>
        </w:trPr>
        <w:tc>
          <w:tcPr>
            <w:tcW w:w="4561" w:type="dxa"/>
            <w:tcBorders>
              <w:top w:val="nil"/>
              <w:left w:val="nil"/>
              <w:bottom w:val="nil"/>
              <w:right w:val="nil"/>
            </w:tcBorders>
          </w:tcPr>
          <w:p w14:paraId="2E2C0E51" w14:textId="77777777" w:rsidR="00210642" w:rsidRPr="00970A69" w:rsidRDefault="00210642" w:rsidP="005B7C12">
            <w:pPr>
              <w:pStyle w:val="ConsPlusNormal"/>
              <w:ind w:left="80"/>
              <w:rPr>
                <w:rFonts w:ascii="Times New Roman" w:hAnsi="Times New Roman" w:cs="Times New Roman"/>
                <w:sz w:val="26"/>
                <w:szCs w:val="26"/>
              </w:rPr>
            </w:pPr>
            <w:r w:rsidRPr="00970A69">
              <w:rPr>
                <w:rFonts w:ascii="Times New Roman" w:hAnsi="Times New Roman" w:cs="Times New Roman"/>
                <w:sz w:val="26"/>
                <w:szCs w:val="26"/>
              </w:rPr>
              <w:t>Начальник Управления предпринимательства и инвестиционной деятельности</w:t>
            </w:r>
          </w:p>
        </w:tc>
        <w:tc>
          <w:tcPr>
            <w:tcW w:w="4348" w:type="dxa"/>
            <w:tcBorders>
              <w:top w:val="nil"/>
              <w:left w:val="nil"/>
              <w:bottom w:val="nil"/>
              <w:right w:val="nil"/>
            </w:tcBorders>
          </w:tcPr>
          <w:p w14:paraId="6B2E0660" w14:textId="77777777" w:rsidR="00210642" w:rsidRPr="00970A69" w:rsidRDefault="00210642" w:rsidP="005B7C12">
            <w:pPr>
              <w:pStyle w:val="ConsPlusNormal"/>
              <w:ind w:left="-709" w:right="140" w:hanging="426"/>
              <w:rPr>
                <w:rFonts w:ascii="Times New Roman" w:hAnsi="Times New Roman" w:cs="Times New Roman"/>
                <w:sz w:val="26"/>
                <w:szCs w:val="26"/>
              </w:rPr>
            </w:pPr>
          </w:p>
        </w:tc>
      </w:tr>
    </w:tbl>
    <w:p w14:paraId="1DA7BC39" w14:textId="77777777" w:rsidR="00210642" w:rsidRPr="00970A69" w:rsidRDefault="00210642" w:rsidP="005B7C12">
      <w:pPr>
        <w:pStyle w:val="ConsPlusNormal"/>
        <w:ind w:left="-709" w:right="140" w:hanging="426"/>
        <w:jc w:val="both"/>
        <w:rPr>
          <w:rFonts w:ascii="Times New Roman" w:hAnsi="Times New Roman" w:cs="Times New Roman"/>
          <w:sz w:val="26"/>
          <w:szCs w:val="26"/>
        </w:rPr>
      </w:pPr>
    </w:p>
    <w:p w14:paraId="46EC98CB" w14:textId="77777777" w:rsidR="00210642" w:rsidRPr="00970A69" w:rsidRDefault="00210642" w:rsidP="005B7C12">
      <w:pPr>
        <w:pStyle w:val="ConsPlusNormal"/>
        <w:ind w:left="-709" w:right="140" w:hanging="426"/>
        <w:jc w:val="both"/>
        <w:rPr>
          <w:rFonts w:ascii="Times New Roman" w:hAnsi="Times New Roman" w:cs="Times New Roman"/>
          <w:sz w:val="26"/>
          <w:szCs w:val="26"/>
        </w:rPr>
      </w:pPr>
    </w:p>
    <w:p w14:paraId="7DAE8586" w14:textId="77777777" w:rsidR="00210642" w:rsidRPr="00970A69" w:rsidRDefault="00210642" w:rsidP="005B7C12">
      <w:pPr>
        <w:pStyle w:val="ConsPlusNormal"/>
        <w:ind w:left="-709" w:right="140" w:hanging="426"/>
        <w:jc w:val="both"/>
        <w:rPr>
          <w:rFonts w:ascii="Times New Roman" w:hAnsi="Times New Roman" w:cs="Times New Roman"/>
          <w:sz w:val="26"/>
          <w:szCs w:val="26"/>
        </w:rPr>
      </w:pPr>
    </w:p>
    <w:p w14:paraId="2B456775" w14:textId="77777777" w:rsidR="00210642" w:rsidRPr="00970A69" w:rsidRDefault="00210642" w:rsidP="005B7C12">
      <w:pPr>
        <w:pStyle w:val="ConsPlusNormal"/>
        <w:ind w:left="-284" w:right="140"/>
        <w:jc w:val="both"/>
        <w:rPr>
          <w:rFonts w:ascii="Times New Roman" w:hAnsi="Times New Roman" w:cs="Times New Roman"/>
          <w:sz w:val="26"/>
          <w:szCs w:val="26"/>
        </w:rPr>
      </w:pPr>
      <w:r w:rsidRPr="00970A69">
        <w:rPr>
          <w:rFonts w:ascii="Times New Roman" w:hAnsi="Times New Roman" w:cs="Times New Roman"/>
          <w:sz w:val="26"/>
          <w:szCs w:val="26"/>
        </w:rPr>
        <w:t>____________________/_________/                   ____________________/_________/</w:t>
      </w:r>
    </w:p>
    <w:p w14:paraId="209EBE0F" w14:textId="77777777" w:rsidR="00210642" w:rsidRPr="002549B0" w:rsidRDefault="00210642" w:rsidP="00210642">
      <w:pPr>
        <w:widowControl w:val="0"/>
        <w:autoSpaceDE w:val="0"/>
        <w:autoSpaceDN w:val="0"/>
        <w:spacing w:after="0" w:line="240" w:lineRule="auto"/>
        <w:ind w:right="566"/>
        <w:jc w:val="both"/>
        <w:rPr>
          <w:rFonts w:ascii="Times New Roman" w:eastAsiaTheme="minorEastAsia" w:hAnsi="Times New Roman" w:cs="Times New Roman"/>
          <w:sz w:val="26"/>
          <w:szCs w:val="26"/>
          <w:lang w:eastAsia="ru-RU"/>
        </w:rPr>
      </w:pPr>
    </w:p>
    <w:p w14:paraId="04EE1507" w14:textId="77777777" w:rsidR="00210642" w:rsidRDefault="00210642" w:rsidP="00210642">
      <w:pPr>
        <w:suppressAutoHyphens/>
        <w:spacing w:after="0" w:line="240" w:lineRule="auto"/>
        <w:jc w:val="both"/>
        <w:rPr>
          <w:rFonts w:ascii="Times New Roman" w:hAnsi="Times New Roman" w:cs="Times New Roman"/>
          <w:sz w:val="28"/>
          <w:lang w:eastAsia="ru-RU"/>
        </w:rPr>
      </w:pPr>
    </w:p>
    <w:p w14:paraId="3291CF4C" w14:textId="77777777" w:rsidR="00D119B9" w:rsidRDefault="00D119B9" w:rsidP="002549B0">
      <w:pPr>
        <w:suppressAutoHyphens/>
        <w:spacing w:after="0" w:line="240" w:lineRule="auto"/>
        <w:jc w:val="both"/>
        <w:rPr>
          <w:rFonts w:ascii="Times New Roman" w:hAnsi="Times New Roman" w:cs="Times New Roman"/>
          <w:sz w:val="28"/>
          <w:lang w:eastAsia="ru-RU"/>
        </w:rPr>
      </w:pPr>
    </w:p>
    <w:sectPr w:rsidR="00D119B9" w:rsidSect="00210642">
      <w:headerReference w:type="default" r:id="rId23"/>
      <w:pgSz w:w="11906" w:h="16838"/>
      <w:pgMar w:top="284" w:right="850" w:bottom="56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2C5335" w14:textId="77777777" w:rsidR="005418AC" w:rsidRDefault="005418AC" w:rsidP="009053C9">
      <w:pPr>
        <w:spacing w:after="0" w:line="240" w:lineRule="auto"/>
      </w:pPr>
      <w:r>
        <w:separator/>
      </w:r>
    </w:p>
  </w:endnote>
  <w:endnote w:type="continuationSeparator" w:id="0">
    <w:p w14:paraId="38D24E12" w14:textId="77777777" w:rsidR="005418AC" w:rsidRDefault="005418AC"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C74C56" w14:textId="77777777" w:rsidR="005418AC" w:rsidRDefault="005418AC" w:rsidP="009053C9">
      <w:pPr>
        <w:spacing w:after="0" w:line="240" w:lineRule="auto"/>
      </w:pPr>
      <w:r>
        <w:separator/>
      </w:r>
    </w:p>
  </w:footnote>
  <w:footnote w:type="continuationSeparator" w:id="0">
    <w:p w14:paraId="3167BF50" w14:textId="77777777" w:rsidR="005418AC" w:rsidRDefault="005418AC"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442309"/>
      <w:docPartObj>
        <w:docPartGallery w:val="Page Numbers (Top of Page)"/>
        <w:docPartUnique/>
      </w:docPartObj>
    </w:sdtPr>
    <w:sdtEndPr/>
    <w:sdtContent>
      <w:p w14:paraId="5FEBC02A" w14:textId="77777777" w:rsidR="005E4CB5" w:rsidRDefault="005E4CB5">
        <w:pPr>
          <w:pStyle w:val="a7"/>
          <w:jc w:val="right"/>
        </w:pPr>
        <w:r>
          <w:fldChar w:fldCharType="begin"/>
        </w:r>
        <w:r>
          <w:instrText>PAGE   \* MERGEFORMAT</w:instrText>
        </w:r>
        <w:r>
          <w:fldChar w:fldCharType="separate"/>
        </w:r>
        <w:r w:rsidR="00803937">
          <w:rPr>
            <w:noProof/>
          </w:rPr>
          <w:t>21</w:t>
        </w:r>
        <w:r>
          <w:fldChar w:fldCharType="end"/>
        </w:r>
      </w:p>
    </w:sdtContent>
  </w:sdt>
  <w:p w14:paraId="7237FC52" w14:textId="77777777" w:rsidR="005E4CB5" w:rsidRDefault="005E4CB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55858"/>
    <w:multiLevelType w:val="hybridMultilevel"/>
    <w:tmpl w:val="ECF649D0"/>
    <w:lvl w:ilvl="0" w:tplc="4352158E">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47513D44"/>
    <w:multiLevelType w:val="hybridMultilevel"/>
    <w:tmpl w:val="2B56F2C4"/>
    <w:lvl w:ilvl="0" w:tplc="04966776">
      <w:start w:val="1"/>
      <w:numFmt w:val="decimal"/>
      <w:lvlText w:val="%1."/>
      <w:lvlJc w:val="left"/>
      <w:pPr>
        <w:ind w:left="36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1630828"/>
    <w:multiLevelType w:val="multilevel"/>
    <w:tmpl w:val="6C206BC8"/>
    <w:lvl w:ilvl="0">
      <w:start w:val="1"/>
      <w:numFmt w:val="decimal"/>
      <w:lvlText w:val="%1."/>
      <w:lvlJc w:val="left"/>
      <w:pPr>
        <w:ind w:left="644" w:hanging="360"/>
      </w:pPr>
      <w:rPr>
        <w:rFonts w:hint="default"/>
      </w:rPr>
    </w:lvl>
    <w:lvl w:ilvl="1">
      <w:start w:val="4"/>
      <w:numFmt w:val="decimal"/>
      <w:isLgl/>
      <w:lvlText w:val="%1.%2."/>
      <w:lvlJc w:val="left"/>
      <w:pPr>
        <w:ind w:left="1184" w:hanging="900"/>
      </w:pPr>
      <w:rPr>
        <w:rFonts w:hint="default"/>
      </w:rPr>
    </w:lvl>
    <w:lvl w:ilvl="2">
      <w:start w:val="5"/>
      <w:numFmt w:val="decimal"/>
      <w:isLgl/>
      <w:lvlText w:val="%1.%2.%3."/>
      <w:lvlJc w:val="left"/>
      <w:pPr>
        <w:ind w:left="1184" w:hanging="90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4">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5597"/>
    <w:rsid w:val="000065FA"/>
    <w:rsid w:val="00006D3A"/>
    <w:rsid w:val="000173BD"/>
    <w:rsid w:val="000204AC"/>
    <w:rsid w:val="00020D31"/>
    <w:rsid w:val="0002369F"/>
    <w:rsid w:val="00024400"/>
    <w:rsid w:val="00024460"/>
    <w:rsid w:val="00026016"/>
    <w:rsid w:val="00030875"/>
    <w:rsid w:val="0003187B"/>
    <w:rsid w:val="0003334A"/>
    <w:rsid w:val="0003686B"/>
    <w:rsid w:val="00036B49"/>
    <w:rsid w:val="000461E0"/>
    <w:rsid w:val="00046853"/>
    <w:rsid w:val="00051FFA"/>
    <w:rsid w:val="000573F1"/>
    <w:rsid w:val="000613FB"/>
    <w:rsid w:val="000766F1"/>
    <w:rsid w:val="00076B91"/>
    <w:rsid w:val="000772C1"/>
    <w:rsid w:val="00077DA8"/>
    <w:rsid w:val="000924FC"/>
    <w:rsid w:val="00093B55"/>
    <w:rsid w:val="0009429F"/>
    <w:rsid w:val="000A010B"/>
    <w:rsid w:val="000A262B"/>
    <w:rsid w:val="000A358E"/>
    <w:rsid w:val="000A3B0A"/>
    <w:rsid w:val="000A6410"/>
    <w:rsid w:val="000A7267"/>
    <w:rsid w:val="000B268D"/>
    <w:rsid w:val="000B3355"/>
    <w:rsid w:val="000B7FB8"/>
    <w:rsid w:val="000C0950"/>
    <w:rsid w:val="000C416C"/>
    <w:rsid w:val="000C5A55"/>
    <w:rsid w:val="000D0564"/>
    <w:rsid w:val="000D25A5"/>
    <w:rsid w:val="000D3864"/>
    <w:rsid w:val="000D3CAE"/>
    <w:rsid w:val="000D7339"/>
    <w:rsid w:val="000E58BE"/>
    <w:rsid w:val="000E69EA"/>
    <w:rsid w:val="000E6C90"/>
    <w:rsid w:val="000E7B48"/>
    <w:rsid w:val="000F0E30"/>
    <w:rsid w:val="000F1C6D"/>
    <w:rsid w:val="000F515F"/>
    <w:rsid w:val="001014BC"/>
    <w:rsid w:val="0010168A"/>
    <w:rsid w:val="001023A2"/>
    <w:rsid w:val="001034ED"/>
    <w:rsid w:val="00103903"/>
    <w:rsid w:val="00106D61"/>
    <w:rsid w:val="00110050"/>
    <w:rsid w:val="00112274"/>
    <w:rsid w:val="00116D1B"/>
    <w:rsid w:val="00121D4F"/>
    <w:rsid w:val="00123008"/>
    <w:rsid w:val="00125A62"/>
    <w:rsid w:val="00131993"/>
    <w:rsid w:val="001343A7"/>
    <w:rsid w:val="00134A72"/>
    <w:rsid w:val="001403D4"/>
    <w:rsid w:val="001408ED"/>
    <w:rsid w:val="00142229"/>
    <w:rsid w:val="00143D4B"/>
    <w:rsid w:val="00145E43"/>
    <w:rsid w:val="001471E7"/>
    <w:rsid w:val="00152950"/>
    <w:rsid w:val="001552DF"/>
    <w:rsid w:val="00162ED2"/>
    <w:rsid w:val="0016708E"/>
    <w:rsid w:val="00172200"/>
    <w:rsid w:val="0017503A"/>
    <w:rsid w:val="00177117"/>
    <w:rsid w:val="001831C0"/>
    <w:rsid w:val="00184092"/>
    <w:rsid w:val="00187217"/>
    <w:rsid w:val="00187AD2"/>
    <w:rsid w:val="001933E2"/>
    <w:rsid w:val="001953ED"/>
    <w:rsid w:val="00196D5D"/>
    <w:rsid w:val="0019753D"/>
    <w:rsid w:val="001A27C1"/>
    <w:rsid w:val="001A351D"/>
    <w:rsid w:val="001A3996"/>
    <w:rsid w:val="001B468B"/>
    <w:rsid w:val="001D2337"/>
    <w:rsid w:val="001E4F61"/>
    <w:rsid w:val="001F1465"/>
    <w:rsid w:val="001F147B"/>
    <w:rsid w:val="001F6293"/>
    <w:rsid w:val="001F66EB"/>
    <w:rsid w:val="001F7B00"/>
    <w:rsid w:val="00200DCB"/>
    <w:rsid w:val="002014A6"/>
    <w:rsid w:val="00202C69"/>
    <w:rsid w:val="00210642"/>
    <w:rsid w:val="00220A71"/>
    <w:rsid w:val="00221417"/>
    <w:rsid w:val="00231FE2"/>
    <w:rsid w:val="0023340C"/>
    <w:rsid w:val="002346D1"/>
    <w:rsid w:val="00236844"/>
    <w:rsid w:val="00237566"/>
    <w:rsid w:val="00240C0E"/>
    <w:rsid w:val="00242FBA"/>
    <w:rsid w:val="00243A7F"/>
    <w:rsid w:val="00246651"/>
    <w:rsid w:val="002470B5"/>
    <w:rsid w:val="002475BE"/>
    <w:rsid w:val="00247F67"/>
    <w:rsid w:val="002505C7"/>
    <w:rsid w:val="002526A3"/>
    <w:rsid w:val="00253DE6"/>
    <w:rsid w:val="002549B0"/>
    <w:rsid w:val="00256DCA"/>
    <w:rsid w:val="0026510E"/>
    <w:rsid w:val="00265D2E"/>
    <w:rsid w:val="00267A0B"/>
    <w:rsid w:val="002714E3"/>
    <w:rsid w:val="00277586"/>
    <w:rsid w:val="00281B7D"/>
    <w:rsid w:val="00283046"/>
    <w:rsid w:val="00284B33"/>
    <w:rsid w:val="00285D9F"/>
    <w:rsid w:val="00295A29"/>
    <w:rsid w:val="00295E9D"/>
    <w:rsid w:val="002A2650"/>
    <w:rsid w:val="002A6C72"/>
    <w:rsid w:val="002B4D8B"/>
    <w:rsid w:val="002C0A68"/>
    <w:rsid w:val="002C32AD"/>
    <w:rsid w:val="002C3FEB"/>
    <w:rsid w:val="002C52F3"/>
    <w:rsid w:val="002C670E"/>
    <w:rsid w:val="002D0888"/>
    <w:rsid w:val="002D1FF9"/>
    <w:rsid w:val="002D6644"/>
    <w:rsid w:val="002E3C2A"/>
    <w:rsid w:val="002F30C4"/>
    <w:rsid w:val="002F430D"/>
    <w:rsid w:val="00300E95"/>
    <w:rsid w:val="0030206E"/>
    <w:rsid w:val="0030459B"/>
    <w:rsid w:val="003104A2"/>
    <w:rsid w:val="00325E1D"/>
    <w:rsid w:val="00331566"/>
    <w:rsid w:val="003402B5"/>
    <w:rsid w:val="00340A35"/>
    <w:rsid w:val="0034113E"/>
    <w:rsid w:val="00344471"/>
    <w:rsid w:val="003447E8"/>
    <w:rsid w:val="0034655F"/>
    <w:rsid w:val="00346732"/>
    <w:rsid w:val="00351A42"/>
    <w:rsid w:val="003533F3"/>
    <w:rsid w:val="00364BB3"/>
    <w:rsid w:val="003762BE"/>
    <w:rsid w:val="00384438"/>
    <w:rsid w:val="003859F5"/>
    <w:rsid w:val="0039430E"/>
    <w:rsid w:val="00395C85"/>
    <w:rsid w:val="003975BA"/>
    <w:rsid w:val="003A133D"/>
    <w:rsid w:val="003A5D7F"/>
    <w:rsid w:val="003A633A"/>
    <w:rsid w:val="003B26CF"/>
    <w:rsid w:val="003B7355"/>
    <w:rsid w:val="003B7F60"/>
    <w:rsid w:val="003C2A77"/>
    <w:rsid w:val="003C3E4D"/>
    <w:rsid w:val="003C619D"/>
    <w:rsid w:val="003D23CA"/>
    <w:rsid w:val="003D55BE"/>
    <w:rsid w:val="003E1F75"/>
    <w:rsid w:val="003E366E"/>
    <w:rsid w:val="003F3F82"/>
    <w:rsid w:val="003F42CC"/>
    <w:rsid w:val="00402C5A"/>
    <w:rsid w:val="004043E8"/>
    <w:rsid w:val="00405F00"/>
    <w:rsid w:val="0041135F"/>
    <w:rsid w:val="00414DFB"/>
    <w:rsid w:val="00414ECD"/>
    <w:rsid w:val="00416495"/>
    <w:rsid w:val="00427456"/>
    <w:rsid w:val="00427CB8"/>
    <w:rsid w:val="004309CF"/>
    <w:rsid w:val="00437333"/>
    <w:rsid w:val="00440020"/>
    <w:rsid w:val="004423B7"/>
    <w:rsid w:val="00443A2D"/>
    <w:rsid w:val="004505BE"/>
    <w:rsid w:val="00452603"/>
    <w:rsid w:val="00454C17"/>
    <w:rsid w:val="00455985"/>
    <w:rsid w:val="00456296"/>
    <w:rsid w:val="00461471"/>
    <w:rsid w:val="00466914"/>
    <w:rsid w:val="004851B2"/>
    <w:rsid w:val="004947FF"/>
    <w:rsid w:val="004A41B6"/>
    <w:rsid w:val="004A500D"/>
    <w:rsid w:val="004A7854"/>
    <w:rsid w:val="004B12AA"/>
    <w:rsid w:val="004B5CD9"/>
    <w:rsid w:val="004C121A"/>
    <w:rsid w:val="004C2AE2"/>
    <w:rsid w:val="004D0B09"/>
    <w:rsid w:val="004D1F0B"/>
    <w:rsid w:val="004D5B2D"/>
    <w:rsid w:val="004E0396"/>
    <w:rsid w:val="004E3D61"/>
    <w:rsid w:val="004F640C"/>
    <w:rsid w:val="004F782C"/>
    <w:rsid w:val="00505BFA"/>
    <w:rsid w:val="00512333"/>
    <w:rsid w:val="005262E0"/>
    <w:rsid w:val="00540B02"/>
    <w:rsid w:val="005418AC"/>
    <w:rsid w:val="00546323"/>
    <w:rsid w:val="00546A9F"/>
    <w:rsid w:val="0055256D"/>
    <w:rsid w:val="00554198"/>
    <w:rsid w:val="005559F3"/>
    <w:rsid w:val="00557AF8"/>
    <w:rsid w:val="0056041A"/>
    <w:rsid w:val="00560977"/>
    <w:rsid w:val="0056191A"/>
    <w:rsid w:val="005626CA"/>
    <w:rsid w:val="00562BDE"/>
    <w:rsid w:val="00566EBA"/>
    <w:rsid w:val="00570AD3"/>
    <w:rsid w:val="00572DE9"/>
    <w:rsid w:val="005750C6"/>
    <w:rsid w:val="00575BBF"/>
    <w:rsid w:val="005818D9"/>
    <w:rsid w:val="005835BE"/>
    <w:rsid w:val="00586FBB"/>
    <w:rsid w:val="00596912"/>
    <w:rsid w:val="005A2A6F"/>
    <w:rsid w:val="005A6E0F"/>
    <w:rsid w:val="005A7FC9"/>
    <w:rsid w:val="005B449A"/>
    <w:rsid w:val="005B5C3D"/>
    <w:rsid w:val="005B7C12"/>
    <w:rsid w:val="005B7D65"/>
    <w:rsid w:val="005B7F2F"/>
    <w:rsid w:val="005C21DA"/>
    <w:rsid w:val="005C23B6"/>
    <w:rsid w:val="005C5608"/>
    <w:rsid w:val="005D2DE3"/>
    <w:rsid w:val="005D51A8"/>
    <w:rsid w:val="005E102B"/>
    <w:rsid w:val="005E3F5F"/>
    <w:rsid w:val="005E3FF8"/>
    <w:rsid w:val="005E4C14"/>
    <w:rsid w:val="005E4CB5"/>
    <w:rsid w:val="005E5D02"/>
    <w:rsid w:val="005E6F39"/>
    <w:rsid w:val="005F04BD"/>
    <w:rsid w:val="005F5CE3"/>
    <w:rsid w:val="00605045"/>
    <w:rsid w:val="00605054"/>
    <w:rsid w:val="00607E66"/>
    <w:rsid w:val="00612C8F"/>
    <w:rsid w:val="00613D36"/>
    <w:rsid w:val="00616627"/>
    <w:rsid w:val="00617489"/>
    <w:rsid w:val="006215F1"/>
    <w:rsid w:val="00621B23"/>
    <w:rsid w:val="006254F9"/>
    <w:rsid w:val="00631CA1"/>
    <w:rsid w:val="00637ED9"/>
    <w:rsid w:val="00640950"/>
    <w:rsid w:val="00641773"/>
    <w:rsid w:val="00641E65"/>
    <w:rsid w:val="0064511E"/>
    <w:rsid w:val="0065227C"/>
    <w:rsid w:val="00656A8B"/>
    <w:rsid w:val="0066190A"/>
    <w:rsid w:val="00664D49"/>
    <w:rsid w:val="00666749"/>
    <w:rsid w:val="00673152"/>
    <w:rsid w:val="00676147"/>
    <w:rsid w:val="00676CA3"/>
    <w:rsid w:val="006810C8"/>
    <w:rsid w:val="006817B1"/>
    <w:rsid w:val="006838B2"/>
    <w:rsid w:val="00686EAA"/>
    <w:rsid w:val="00687E93"/>
    <w:rsid w:val="0069077E"/>
    <w:rsid w:val="006925C1"/>
    <w:rsid w:val="00692B45"/>
    <w:rsid w:val="006945D7"/>
    <w:rsid w:val="006A0314"/>
    <w:rsid w:val="006B2166"/>
    <w:rsid w:val="006B4138"/>
    <w:rsid w:val="006B4FBE"/>
    <w:rsid w:val="006C4B4A"/>
    <w:rsid w:val="006C7568"/>
    <w:rsid w:val="006D1A4B"/>
    <w:rsid w:val="006D1FBB"/>
    <w:rsid w:val="006D301B"/>
    <w:rsid w:val="006E1FE0"/>
    <w:rsid w:val="006F3A5C"/>
    <w:rsid w:val="006F4979"/>
    <w:rsid w:val="00700B68"/>
    <w:rsid w:val="00701B18"/>
    <w:rsid w:val="00703CFF"/>
    <w:rsid w:val="00704BE5"/>
    <w:rsid w:val="007116EA"/>
    <w:rsid w:val="00722BB8"/>
    <w:rsid w:val="00723A0E"/>
    <w:rsid w:val="00723BB3"/>
    <w:rsid w:val="00727F43"/>
    <w:rsid w:val="00732DA9"/>
    <w:rsid w:val="00733C36"/>
    <w:rsid w:val="00737503"/>
    <w:rsid w:val="0074085C"/>
    <w:rsid w:val="00740B98"/>
    <w:rsid w:val="007428AC"/>
    <w:rsid w:val="007467D7"/>
    <w:rsid w:val="007503AE"/>
    <w:rsid w:val="007632BB"/>
    <w:rsid w:val="00771F60"/>
    <w:rsid w:val="00774E5F"/>
    <w:rsid w:val="007772BD"/>
    <w:rsid w:val="00777F26"/>
    <w:rsid w:val="007800BF"/>
    <w:rsid w:val="00782BC4"/>
    <w:rsid w:val="00783960"/>
    <w:rsid w:val="007860CD"/>
    <w:rsid w:val="007912E2"/>
    <w:rsid w:val="00793D64"/>
    <w:rsid w:val="007961A8"/>
    <w:rsid w:val="00797C2E"/>
    <w:rsid w:val="007A78C3"/>
    <w:rsid w:val="007B4432"/>
    <w:rsid w:val="007B7E37"/>
    <w:rsid w:val="007C4710"/>
    <w:rsid w:val="007D3975"/>
    <w:rsid w:val="007D40D4"/>
    <w:rsid w:val="007D6777"/>
    <w:rsid w:val="007F04DC"/>
    <w:rsid w:val="007F5450"/>
    <w:rsid w:val="007F57D7"/>
    <w:rsid w:val="00803937"/>
    <w:rsid w:val="00813CC6"/>
    <w:rsid w:val="008355CF"/>
    <w:rsid w:val="008361DD"/>
    <w:rsid w:val="00843302"/>
    <w:rsid w:val="0084404C"/>
    <w:rsid w:val="0085063A"/>
    <w:rsid w:val="008520F9"/>
    <w:rsid w:val="00852766"/>
    <w:rsid w:val="00860DE0"/>
    <w:rsid w:val="00861F20"/>
    <w:rsid w:val="00870ED5"/>
    <w:rsid w:val="008736DC"/>
    <w:rsid w:val="00875658"/>
    <w:rsid w:val="008A30EF"/>
    <w:rsid w:val="008B74BB"/>
    <w:rsid w:val="008C7D67"/>
    <w:rsid w:val="008E0197"/>
    <w:rsid w:val="008E1AD4"/>
    <w:rsid w:val="008E270F"/>
    <w:rsid w:val="008F0615"/>
    <w:rsid w:val="008F218D"/>
    <w:rsid w:val="008F6954"/>
    <w:rsid w:val="00905378"/>
    <w:rsid w:val="009053C9"/>
    <w:rsid w:val="00911C2E"/>
    <w:rsid w:val="00921DEB"/>
    <w:rsid w:val="00934DC3"/>
    <w:rsid w:val="00940D82"/>
    <w:rsid w:val="00952306"/>
    <w:rsid w:val="009636B1"/>
    <w:rsid w:val="00963BC2"/>
    <w:rsid w:val="0096484A"/>
    <w:rsid w:val="00973344"/>
    <w:rsid w:val="009752A7"/>
    <w:rsid w:val="00976226"/>
    <w:rsid w:val="0097746D"/>
    <w:rsid w:val="0098253F"/>
    <w:rsid w:val="00982B31"/>
    <w:rsid w:val="0098579A"/>
    <w:rsid w:val="009A0D56"/>
    <w:rsid w:val="009A10E8"/>
    <w:rsid w:val="009A2FF4"/>
    <w:rsid w:val="009B4A3E"/>
    <w:rsid w:val="009B79CF"/>
    <w:rsid w:val="009C07FA"/>
    <w:rsid w:val="009D0BA3"/>
    <w:rsid w:val="009D0D84"/>
    <w:rsid w:val="009D2F00"/>
    <w:rsid w:val="009D32BA"/>
    <w:rsid w:val="009D3E37"/>
    <w:rsid w:val="009E6728"/>
    <w:rsid w:val="00A00E8D"/>
    <w:rsid w:val="00A03E7D"/>
    <w:rsid w:val="00A265BC"/>
    <w:rsid w:val="00A27DF1"/>
    <w:rsid w:val="00A32963"/>
    <w:rsid w:val="00A34593"/>
    <w:rsid w:val="00A359B0"/>
    <w:rsid w:val="00A376C8"/>
    <w:rsid w:val="00A40878"/>
    <w:rsid w:val="00A41ACA"/>
    <w:rsid w:val="00A455D4"/>
    <w:rsid w:val="00A459A6"/>
    <w:rsid w:val="00A50528"/>
    <w:rsid w:val="00A50DC7"/>
    <w:rsid w:val="00A55777"/>
    <w:rsid w:val="00A55D7E"/>
    <w:rsid w:val="00A62895"/>
    <w:rsid w:val="00A62E0E"/>
    <w:rsid w:val="00A63C69"/>
    <w:rsid w:val="00A6437C"/>
    <w:rsid w:val="00A71998"/>
    <w:rsid w:val="00A73FC5"/>
    <w:rsid w:val="00A801B3"/>
    <w:rsid w:val="00A8285E"/>
    <w:rsid w:val="00A829F8"/>
    <w:rsid w:val="00A853AB"/>
    <w:rsid w:val="00A93342"/>
    <w:rsid w:val="00A95074"/>
    <w:rsid w:val="00A96A8B"/>
    <w:rsid w:val="00AA5FCC"/>
    <w:rsid w:val="00AA647D"/>
    <w:rsid w:val="00AB64A6"/>
    <w:rsid w:val="00AC3787"/>
    <w:rsid w:val="00AC3F3E"/>
    <w:rsid w:val="00AE11C8"/>
    <w:rsid w:val="00AF3616"/>
    <w:rsid w:val="00AF5B21"/>
    <w:rsid w:val="00AF61BC"/>
    <w:rsid w:val="00B061B8"/>
    <w:rsid w:val="00B10F8B"/>
    <w:rsid w:val="00B13B6B"/>
    <w:rsid w:val="00B17E70"/>
    <w:rsid w:val="00B20F88"/>
    <w:rsid w:val="00B253C4"/>
    <w:rsid w:val="00B278D3"/>
    <w:rsid w:val="00B279E8"/>
    <w:rsid w:val="00B34B36"/>
    <w:rsid w:val="00B37158"/>
    <w:rsid w:val="00B379F3"/>
    <w:rsid w:val="00B40720"/>
    <w:rsid w:val="00B4140E"/>
    <w:rsid w:val="00B4241E"/>
    <w:rsid w:val="00B4562A"/>
    <w:rsid w:val="00B45792"/>
    <w:rsid w:val="00B47256"/>
    <w:rsid w:val="00B50561"/>
    <w:rsid w:val="00B52205"/>
    <w:rsid w:val="00B525C1"/>
    <w:rsid w:val="00B57CB4"/>
    <w:rsid w:val="00B57E5A"/>
    <w:rsid w:val="00B60691"/>
    <w:rsid w:val="00B63FEA"/>
    <w:rsid w:val="00B67341"/>
    <w:rsid w:val="00B81E90"/>
    <w:rsid w:val="00B82AF8"/>
    <w:rsid w:val="00B83104"/>
    <w:rsid w:val="00B90613"/>
    <w:rsid w:val="00B97180"/>
    <w:rsid w:val="00BA17F7"/>
    <w:rsid w:val="00BA5B7C"/>
    <w:rsid w:val="00BB290A"/>
    <w:rsid w:val="00BB37FC"/>
    <w:rsid w:val="00BC460C"/>
    <w:rsid w:val="00BD1392"/>
    <w:rsid w:val="00BD1A01"/>
    <w:rsid w:val="00BD584D"/>
    <w:rsid w:val="00BE41FF"/>
    <w:rsid w:val="00BF3160"/>
    <w:rsid w:val="00C072F8"/>
    <w:rsid w:val="00C144E0"/>
    <w:rsid w:val="00C16C13"/>
    <w:rsid w:val="00C21A8E"/>
    <w:rsid w:val="00C24418"/>
    <w:rsid w:val="00C43EB2"/>
    <w:rsid w:val="00C47681"/>
    <w:rsid w:val="00C508B2"/>
    <w:rsid w:val="00C57468"/>
    <w:rsid w:val="00C621F6"/>
    <w:rsid w:val="00C640B2"/>
    <w:rsid w:val="00C671F9"/>
    <w:rsid w:val="00C71ECF"/>
    <w:rsid w:val="00C72CF7"/>
    <w:rsid w:val="00C72D47"/>
    <w:rsid w:val="00C72D6A"/>
    <w:rsid w:val="00C74C47"/>
    <w:rsid w:val="00C752AF"/>
    <w:rsid w:val="00C815BD"/>
    <w:rsid w:val="00C81DE9"/>
    <w:rsid w:val="00C84E22"/>
    <w:rsid w:val="00C86E1E"/>
    <w:rsid w:val="00C91CC1"/>
    <w:rsid w:val="00C95957"/>
    <w:rsid w:val="00CA1BF4"/>
    <w:rsid w:val="00CA3E4D"/>
    <w:rsid w:val="00CA589F"/>
    <w:rsid w:val="00CA64F2"/>
    <w:rsid w:val="00CB18C4"/>
    <w:rsid w:val="00CB2C51"/>
    <w:rsid w:val="00CC035B"/>
    <w:rsid w:val="00CC6F03"/>
    <w:rsid w:val="00CD342B"/>
    <w:rsid w:val="00CD4A4C"/>
    <w:rsid w:val="00CD50CA"/>
    <w:rsid w:val="00CD65AD"/>
    <w:rsid w:val="00CE14CA"/>
    <w:rsid w:val="00CE17E5"/>
    <w:rsid w:val="00CE1E69"/>
    <w:rsid w:val="00CE4399"/>
    <w:rsid w:val="00CF04BD"/>
    <w:rsid w:val="00CF2AA4"/>
    <w:rsid w:val="00D04801"/>
    <w:rsid w:val="00D07CAA"/>
    <w:rsid w:val="00D119B9"/>
    <w:rsid w:val="00D13B96"/>
    <w:rsid w:val="00D1444C"/>
    <w:rsid w:val="00D21C03"/>
    <w:rsid w:val="00D22230"/>
    <w:rsid w:val="00D230F4"/>
    <w:rsid w:val="00D231F0"/>
    <w:rsid w:val="00D275F4"/>
    <w:rsid w:val="00D41C6D"/>
    <w:rsid w:val="00D431C5"/>
    <w:rsid w:val="00D4330C"/>
    <w:rsid w:val="00D54B21"/>
    <w:rsid w:val="00D636DD"/>
    <w:rsid w:val="00D7183D"/>
    <w:rsid w:val="00D73F29"/>
    <w:rsid w:val="00D756EF"/>
    <w:rsid w:val="00D76D9D"/>
    <w:rsid w:val="00D8284E"/>
    <w:rsid w:val="00D82EEE"/>
    <w:rsid w:val="00D84E59"/>
    <w:rsid w:val="00D85EA3"/>
    <w:rsid w:val="00D86270"/>
    <w:rsid w:val="00D95684"/>
    <w:rsid w:val="00DA1AA7"/>
    <w:rsid w:val="00DA2812"/>
    <w:rsid w:val="00DA4D40"/>
    <w:rsid w:val="00DA57E1"/>
    <w:rsid w:val="00DA78AE"/>
    <w:rsid w:val="00DB269C"/>
    <w:rsid w:val="00DB3970"/>
    <w:rsid w:val="00DB585B"/>
    <w:rsid w:val="00DC196A"/>
    <w:rsid w:val="00DC251D"/>
    <w:rsid w:val="00DD6BC1"/>
    <w:rsid w:val="00DD759E"/>
    <w:rsid w:val="00DE1C66"/>
    <w:rsid w:val="00DE4C1F"/>
    <w:rsid w:val="00DE5CBB"/>
    <w:rsid w:val="00DE6D1D"/>
    <w:rsid w:val="00DE7678"/>
    <w:rsid w:val="00DF0F7C"/>
    <w:rsid w:val="00DF1BC3"/>
    <w:rsid w:val="00DF238D"/>
    <w:rsid w:val="00DF7287"/>
    <w:rsid w:val="00E03BBA"/>
    <w:rsid w:val="00E041E3"/>
    <w:rsid w:val="00E056EC"/>
    <w:rsid w:val="00E07529"/>
    <w:rsid w:val="00E14DB7"/>
    <w:rsid w:val="00E169F1"/>
    <w:rsid w:val="00E20861"/>
    <w:rsid w:val="00E24C90"/>
    <w:rsid w:val="00E27784"/>
    <w:rsid w:val="00E41B77"/>
    <w:rsid w:val="00E536DD"/>
    <w:rsid w:val="00E54412"/>
    <w:rsid w:val="00E54778"/>
    <w:rsid w:val="00E56B0F"/>
    <w:rsid w:val="00E56DD8"/>
    <w:rsid w:val="00E571A7"/>
    <w:rsid w:val="00E60142"/>
    <w:rsid w:val="00E60602"/>
    <w:rsid w:val="00E64FD4"/>
    <w:rsid w:val="00E708FD"/>
    <w:rsid w:val="00E7116B"/>
    <w:rsid w:val="00E713A3"/>
    <w:rsid w:val="00E72522"/>
    <w:rsid w:val="00E746F6"/>
    <w:rsid w:val="00E77316"/>
    <w:rsid w:val="00E77ABD"/>
    <w:rsid w:val="00E94684"/>
    <w:rsid w:val="00E94C11"/>
    <w:rsid w:val="00E95010"/>
    <w:rsid w:val="00E97815"/>
    <w:rsid w:val="00EC1167"/>
    <w:rsid w:val="00EC33BA"/>
    <w:rsid w:val="00EC5A8B"/>
    <w:rsid w:val="00EC5D20"/>
    <w:rsid w:val="00EC6D92"/>
    <w:rsid w:val="00ED1B7B"/>
    <w:rsid w:val="00ED34B2"/>
    <w:rsid w:val="00ED47FA"/>
    <w:rsid w:val="00ED68B7"/>
    <w:rsid w:val="00EE34AB"/>
    <w:rsid w:val="00EF1314"/>
    <w:rsid w:val="00EF499D"/>
    <w:rsid w:val="00EF4E64"/>
    <w:rsid w:val="00EF560C"/>
    <w:rsid w:val="00EF7CC5"/>
    <w:rsid w:val="00F06FBC"/>
    <w:rsid w:val="00F12C25"/>
    <w:rsid w:val="00F13243"/>
    <w:rsid w:val="00F13440"/>
    <w:rsid w:val="00F22A63"/>
    <w:rsid w:val="00F23229"/>
    <w:rsid w:val="00F5317B"/>
    <w:rsid w:val="00F53E4A"/>
    <w:rsid w:val="00F54004"/>
    <w:rsid w:val="00F547DB"/>
    <w:rsid w:val="00F636D8"/>
    <w:rsid w:val="00F63C76"/>
    <w:rsid w:val="00F702C6"/>
    <w:rsid w:val="00F772B3"/>
    <w:rsid w:val="00F83752"/>
    <w:rsid w:val="00F90B89"/>
    <w:rsid w:val="00F91599"/>
    <w:rsid w:val="00F923CB"/>
    <w:rsid w:val="00F94D39"/>
    <w:rsid w:val="00FA0610"/>
    <w:rsid w:val="00FA5AC0"/>
    <w:rsid w:val="00FA6A37"/>
    <w:rsid w:val="00FB0BC1"/>
    <w:rsid w:val="00FB372E"/>
    <w:rsid w:val="00FB51D2"/>
    <w:rsid w:val="00FC029F"/>
    <w:rsid w:val="00FC0727"/>
    <w:rsid w:val="00FC079A"/>
    <w:rsid w:val="00FC1415"/>
    <w:rsid w:val="00FC26AD"/>
    <w:rsid w:val="00FC5361"/>
    <w:rsid w:val="00FD0DBB"/>
    <w:rsid w:val="00FD41AB"/>
    <w:rsid w:val="00FD62F6"/>
    <w:rsid w:val="00FD7624"/>
    <w:rsid w:val="00FE204D"/>
    <w:rsid w:val="00FF3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8337F"/>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8E2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147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c">
    <w:name w:val="Hyperlink"/>
    <w:basedOn w:val="a0"/>
    <w:uiPriority w:val="99"/>
    <w:unhideWhenUsed/>
    <w:rsid w:val="001F147B"/>
    <w:rPr>
      <w:color w:val="0000FF"/>
      <w:u w:val="single"/>
    </w:rPr>
  </w:style>
  <w:style w:type="paragraph" w:styleId="ad">
    <w:name w:val="Normal (Web)"/>
    <w:basedOn w:val="a"/>
    <w:uiPriority w:val="99"/>
    <w:semiHidden/>
    <w:unhideWhenUsed/>
    <w:rsid w:val="00607E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210642"/>
    <w:pPr>
      <w:widowControl w:val="0"/>
      <w:autoSpaceDE w:val="0"/>
      <w:autoSpaceDN w:val="0"/>
      <w:spacing w:after="0" w:line="240" w:lineRule="auto"/>
    </w:pPr>
    <w:rPr>
      <w:rFonts w:ascii="Calibri" w:eastAsiaTheme="minorEastAsia" w:hAnsi="Calibri" w:cs="Calibri"/>
      <w:b/>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988">
      <w:bodyDiv w:val="1"/>
      <w:marLeft w:val="0"/>
      <w:marRight w:val="0"/>
      <w:marTop w:val="0"/>
      <w:marBottom w:val="0"/>
      <w:divBdr>
        <w:top w:val="none" w:sz="0" w:space="0" w:color="auto"/>
        <w:left w:val="none" w:sz="0" w:space="0" w:color="auto"/>
        <w:bottom w:val="none" w:sz="0" w:space="0" w:color="auto"/>
        <w:right w:val="none" w:sz="0" w:space="0" w:color="auto"/>
      </w:divBdr>
    </w:div>
    <w:div w:id="24529598">
      <w:bodyDiv w:val="1"/>
      <w:marLeft w:val="0"/>
      <w:marRight w:val="0"/>
      <w:marTop w:val="0"/>
      <w:marBottom w:val="0"/>
      <w:divBdr>
        <w:top w:val="none" w:sz="0" w:space="0" w:color="auto"/>
        <w:left w:val="none" w:sz="0" w:space="0" w:color="auto"/>
        <w:bottom w:val="none" w:sz="0" w:space="0" w:color="auto"/>
        <w:right w:val="none" w:sz="0" w:space="0" w:color="auto"/>
      </w:divBdr>
    </w:div>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150102428">
      <w:bodyDiv w:val="1"/>
      <w:marLeft w:val="0"/>
      <w:marRight w:val="0"/>
      <w:marTop w:val="0"/>
      <w:marBottom w:val="0"/>
      <w:divBdr>
        <w:top w:val="none" w:sz="0" w:space="0" w:color="auto"/>
        <w:left w:val="none" w:sz="0" w:space="0" w:color="auto"/>
        <w:bottom w:val="none" w:sz="0" w:space="0" w:color="auto"/>
        <w:right w:val="none" w:sz="0" w:space="0" w:color="auto"/>
      </w:divBdr>
    </w:div>
    <w:div w:id="166675361">
      <w:bodyDiv w:val="1"/>
      <w:marLeft w:val="0"/>
      <w:marRight w:val="0"/>
      <w:marTop w:val="0"/>
      <w:marBottom w:val="0"/>
      <w:divBdr>
        <w:top w:val="none" w:sz="0" w:space="0" w:color="auto"/>
        <w:left w:val="none" w:sz="0" w:space="0" w:color="auto"/>
        <w:bottom w:val="none" w:sz="0" w:space="0" w:color="auto"/>
        <w:right w:val="none" w:sz="0" w:space="0" w:color="auto"/>
      </w:divBdr>
    </w:div>
    <w:div w:id="219631759">
      <w:bodyDiv w:val="1"/>
      <w:marLeft w:val="0"/>
      <w:marRight w:val="0"/>
      <w:marTop w:val="0"/>
      <w:marBottom w:val="0"/>
      <w:divBdr>
        <w:top w:val="none" w:sz="0" w:space="0" w:color="auto"/>
        <w:left w:val="none" w:sz="0" w:space="0" w:color="auto"/>
        <w:bottom w:val="none" w:sz="0" w:space="0" w:color="auto"/>
        <w:right w:val="none" w:sz="0" w:space="0" w:color="auto"/>
      </w:divBdr>
    </w:div>
    <w:div w:id="237174992">
      <w:bodyDiv w:val="1"/>
      <w:marLeft w:val="0"/>
      <w:marRight w:val="0"/>
      <w:marTop w:val="0"/>
      <w:marBottom w:val="0"/>
      <w:divBdr>
        <w:top w:val="none" w:sz="0" w:space="0" w:color="auto"/>
        <w:left w:val="none" w:sz="0" w:space="0" w:color="auto"/>
        <w:bottom w:val="none" w:sz="0" w:space="0" w:color="auto"/>
        <w:right w:val="none" w:sz="0" w:space="0" w:color="auto"/>
      </w:divBdr>
    </w:div>
    <w:div w:id="267154680">
      <w:bodyDiv w:val="1"/>
      <w:marLeft w:val="0"/>
      <w:marRight w:val="0"/>
      <w:marTop w:val="0"/>
      <w:marBottom w:val="0"/>
      <w:divBdr>
        <w:top w:val="none" w:sz="0" w:space="0" w:color="auto"/>
        <w:left w:val="none" w:sz="0" w:space="0" w:color="auto"/>
        <w:bottom w:val="none" w:sz="0" w:space="0" w:color="auto"/>
        <w:right w:val="none" w:sz="0" w:space="0" w:color="auto"/>
      </w:divBdr>
    </w:div>
    <w:div w:id="397168410">
      <w:bodyDiv w:val="1"/>
      <w:marLeft w:val="0"/>
      <w:marRight w:val="0"/>
      <w:marTop w:val="0"/>
      <w:marBottom w:val="0"/>
      <w:divBdr>
        <w:top w:val="none" w:sz="0" w:space="0" w:color="auto"/>
        <w:left w:val="none" w:sz="0" w:space="0" w:color="auto"/>
        <w:bottom w:val="none" w:sz="0" w:space="0" w:color="auto"/>
        <w:right w:val="none" w:sz="0" w:space="0" w:color="auto"/>
      </w:divBdr>
    </w:div>
    <w:div w:id="554854374">
      <w:bodyDiv w:val="1"/>
      <w:marLeft w:val="0"/>
      <w:marRight w:val="0"/>
      <w:marTop w:val="0"/>
      <w:marBottom w:val="0"/>
      <w:divBdr>
        <w:top w:val="none" w:sz="0" w:space="0" w:color="auto"/>
        <w:left w:val="none" w:sz="0" w:space="0" w:color="auto"/>
        <w:bottom w:val="none" w:sz="0" w:space="0" w:color="auto"/>
        <w:right w:val="none" w:sz="0" w:space="0" w:color="auto"/>
      </w:divBdr>
    </w:div>
    <w:div w:id="570163297">
      <w:bodyDiv w:val="1"/>
      <w:marLeft w:val="0"/>
      <w:marRight w:val="0"/>
      <w:marTop w:val="0"/>
      <w:marBottom w:val="0"/>
      <w:divBdr>
        <w:top w:val="none" w:sz="0" w:space="0" w:color="auto"/>
        <w:left w:val="none" w:sz="0" w:space="0" w:color="auto"/>
        <w:bottom w:val="none" w:sz="0" w:space="0" w:color="auto"/>
        <w:right w:val="none" w:sz="0" w:space="0" w:color="auto"/>
      </w:divBdr>
    </w:div>
    <w:div w:id="581375848">
      <w:bodyDiv w:val="1"/>
      <w:marLeft w:val="0"/>
      <w:marRight w:val="0"/>
      <w:marTop w:val="0"/>
      <w:marBottom w:val="0"/>
      <w:divBdr>
        <w:top w:val="none" w:sz="0" w:space="0" w:color="auto"/>
        <w:left w:val="none" w:sz="0" w:space="0" w:color="auto"/>
        <w:bottom w:val="none" w:sz="0" w:space="0" w:color="auto"/>
        <w:right w:val="none" w:sz="0" w:space="0" w:color="auto"/>
      </w:divBdr>
    </w:div>
    <w:div w:id="611598619">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686559784">
      <w:bodyDiv w:val="1"/>
      <w:marLeft w:val="0"/>
      <w:marRight w:val="0"/>
      <w:marTop w:val="0"/>
      <w:marBottom w:val="0"/>
      <w:divBdr>
        <w:top w:val="none" w:sz="0" w:space="0" w:color="auto"/>
        <w:left w:val="none" w:sz="0" w:space="0" w:color="auto"/>
        <w:bottom w:val="none" w:sz="0" w:space="0" w:color="auto"/>
        <w:right w:val="none" w:sz="0" w:space="0" w:color="auto"/>
      </w:divBdr>
    </w:div>
    <w:div w:id="728652118">
      <w:bodyDiv w:val="1"/>
      <w:marLeft w:val="0"/>
      <w:marRight w:val="0"/>
      <w:marTop w:val="0"/>
      <w:marBottom w:val="0"/>
      <w:divBdr>
        <w:top w:val="none" w:sz="0" w:space="0" w:color="auto"/>
        <w:left w:val="none" w:sz="0" w:space="0" w:color="auto"/>
        <w:bottom w:val="none" w:sz="0" w:space="0" w:color="auto"/>
        <w:right w:val="none" w:sz="0" w:space="0" w:color="auto"/>
      </w:divBdr>
    </w:div>
    <w:div w:id="736977553">
      <w:bodyDiv w:val="1"/>
      <w:marLeft w:val="0"/>
      <w:marRight w:val="0"/>
      <w:marTop w:val="0"/>
      <w:marBottom w:val="0"/>
      <w:divBdr>
        <w:top w:val="none" w:sz="0" w:space="0" w:color="auto"/>
        <w:left w:val="none" w:sz="0" w:space="0" w:color="auto"/>
        <w:bottom w:val="none" w:sz="0" w:space="0" w:color="auto"/>
        <w:right w:val="none" w:sz="0" w:space="0" w:color="auto"/>
      </w:divBdr>
    </w:div>
    <w:div w:id="748497930">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875389251">
      <w:bodyDiv w:val="1"/>
      <w:marLeft w:val="0"/>
      <w:marRight w:val="0"/>
      <w:marTop w:val="0"/>
      <w:marBottom w:val="0"/>
      <w:divBdr>
        <w:top w:val="none" w:sz="0" w:space="0" w:color="auto"/>
        <w:left w:val="none" w:sz="0" w:space="0" w:color="auto"/>
        <w:bottom w:val="none" w:sz="0" w:space="0" w:color="auto"/>
        <w:right w:val="none" w:sz="0" w:space="0" w:color="auto"/>
      </w:divBdr>
    </w:div>
    <w:div w:id="918292716">
      <w:bodyDiv w:val="1"/>
      <w:marLeft w:val="0"/>
      <w:marRight w:val="0"/>
      <w:marTop w:val="0"/>
      <w:marBottom w:val="0"/>
      <w:divBdr>
        <w:top w:val="none" w:sz="0" w:space="0" w:color="auto"/>
        <w:left w:val="none" w:sz="0" w:space="0" w:color="auto"/>
        <w:bottom w:val="none" w:sz="0" w:space="0" w:color="auto"/>
        <w:right w:val="none" w:sz="0" w:space="0" w:color="auto"/>
      </w:divBdr>
    </w:div>
    <w:div w:id="1013145540">
      <w:bodyDiv w:val="1"/>
      <w:marLeft w:val="0"/>
      <w:marRight w:val="0"/>
      <w:marTop w:val="0"/>
      <w:marBottom w:val="0"/>
      <w:divBdr>
        <w:top w:val="none" w:sz="0" w:space="0" w:color="auto"/>
        <w:left w:val="none" w:sz="0" w:space="0" w:color="auto"/>
        <w:bottom w:val="none" w:sz="0" w:space="0" w:color="auto"/>
        <w:right w:val="none" w:sz="0" w:space="0" w:color="auto"/>
      </w:divBdr>
    </w:div>
    <w:div w:id="1014960021">
      <w:bodyDiv w:val="1"/>
      <w:marLeft w:val="0"/>
      <w:marRight w:val="0"/>
      <w:marTop w:val="0"/>
      <w:marBottom w:val="0"/>
      <w:divBdr>
        <w:top w:val="none" w:sz="0" w:space="0" w:color="auto"/>
        <w:left w:val="none" w:sz="0" w:space="0" w:color="auto"/>
        <w:bottom w:val="none" w:sz="0" w:space="0" w:color="auto"/>
        <w:right w:val="none" w:sz="0" w:space="0" w:color="auto"/>
      </w:divBdr>
    </w:div>
    <w:div w:id="1018310365">
      <w:bodyDiv w:val="1"/>
      <w:marLeft w:val="0"/>
      <w:marRight w:val="0"/>
      <w:marTop w:val="0"/>
      <w:marBottom w:val="0"/>
      <w:divBdr>
        <w:top w:val="none" w:sz="0" w:space="0" w:color="auto"/>
        <w:left w:val="none" w:sz="0" w:space="0" w:color="auto"/>
        <w:bottom w:val="none" w:sz="0" w:space="0" w:color="auto"/>
        <w:right w:val="none" w:sz="0" w:space="0" w:color="auto"/>
      </w:divBdr>
    </w:div>
    <w:div w:id="1095129160">
      <w:bodyDiv w:val="1"/>
      <w:marLeft w:val="0"/>
      <w:marRight w:val="0"/>
      <w:marTop w:val="0"/>
      <w:marBottom w:val="0"/>
      <w:divBdr>
        <w:top w:val="none" w:sz="0" w:space="0" w:color="auto"/>
        <w:left w:val="none" w:sz="0" w:space="0" w:color="auto"/>
        <w:bottom w:val="none" w:sz="0" w:space="0" w:color="auto"/>
        <w:right w:val="none" w:sz="0" w:space="0" w:color="auto"/>
      </w:divBdr>
    </w:div>
    <w:div w:id="1146043257">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162238742">
      <w:bodyDiv w:val="1"/>
      <w:marLeft w:val="0"/>
      <w:marRight w:val="0"/>
      <w:marTop w:val="0"/>
      <w:marBottom w:val="0"/>
      <w:divBdr>
        <w:top w:val="none" w:sz="0" w:space="0" w:color="auto"/>
        <w:left w:val="none" w:sz="0" w:space="0" w:color="auto"/>
        <w:bottom w:val="none" w:sz="0" w:space="0" w:color="auto"/>
        <w:right w:val="none" w:sz="0" w:space="0" w:color="auto"/>
      </w:divBdr>
    </w:div>
    <w:div w:id="119199626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331326176">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35524117">
      <w:bodyDiv w:val="1"/>
      <w:marLeft w:val="0"/>
      <w:marRight w:val="0"/>
      <w:marTop w:val="0"/>
      <w:marBottom w:val="0"/>
      <w:divBdr>
        <w:top w:val="none" w:sz="0" w:space="0" w:color="auto"/>
        <w:left w:val="none" w:sz="0" w:space="0" w:color="auto"/>
        <w:bottom w:val="none" w:sz="0" w:space="0" w:color="auto"/>
        <w:right w:val="none" w:sz="0" w:space="0" w:color="auto"/>
      </w:divBdr>
    </w:div>
    <w:div w:id="1342659424">
      <w:bodyDiv w:val="1"/>
      <w:marLeft w:val="0"/>
      <w:marRight w:val="0"/>
      <w:marTop w:val="0"/>
      <w:marBottom w:val="0"/>
      <w:divBdr>
        <w:top w:val="none" w:sz="0" w:space="0" w:color="auto"/>
        <w:left w:val="none" w:sz="0" w:space="0" w:color="auto"/>
        <w:bottom w:val="none" w:sz="0" w:space="0" w:color="auto"/>
        <w:right w:val="none" w:sz="0" w:space="0" w:color="auto"/>
      </w:divBdr>
    </w:div>
    <w:div w:id="1351761918">
      <w:bodyDiv w:val="1"/>
      <w:marLeft w:val="0"/>
      <w:marRight w:val="0"/>
      <w:marTop w:val="0"/>
      <w:marBottom w:val="0"/>
      <w:divBdr>
        <w:top w:val="none" w:sz="0" w:space="0" w:color="auto"/>
        <w:left w:val="none" w:sz="0" w:space="0" w:color="auto"/>
        <w:bottom w:val="none" w:sz="0" w:space="0" w:color="auto"/>
        <w:right w:val="none" w:sz="0" w:space="0" w:color="auto"/>
      </w:divBdr>
    </w:div>
    <w:div w:id="1359772529">
      <w:bodyDiv w:val="1"/>
      <w:marLeft w:val="0"/>
      <w:marRight w:val="0"/>
      <w:marTop w:val="0"/>
      <w:marBottom w:val="0"/>
      <w:divBdr>
        <w:top w:val="none" w:sz="0" w:space="0" w:color="auto"/>
        <w:left w:val="none" w:sz="0" w:space="0" w:color="auto"/>
        <w:bottom w:val="none" w:sz="0" w:space="0" w:color="auto"/>
        <w:right w:val="none" w:sz="0" w:space="0" w:color="auto"/>
      </w:divBdr>
    </w:div>
    <w:div w:id="1394037345">
      <w:bodyDiv w:val="1"/>
      <w:marLeft w:val="0"/>
      <w:marRight w:val="0"/>
      <w:marTop w:val="0"/>
      <w:marBottom w:val="0"/>
      <w:divBdr>
        <w:top w:val="none" w:sz="0" w:space="0" w:color="auto"/>
        <w:left w:val="none" w:sz="0" w:space="0" w:color="auto"/>
        <w:bottom w:val="none" w:sz="0" w:space="0" w:color="auto"/>
        <w:right w:val="none" w:sz="0" w:space="0" w:color="auto"/>
      </w:divBdr>
    </w:div>
    <w:div w:id="1400324136">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457749049">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511334640">
      <w:bodyDiv w:val="1"/>
      <w:marLeft w:val="0"/>
      <w:marRight w:val="0"/>
      <w:marTop w:val="0"/>
      <w:marBottom w:val="0"/>
      <w:divBdr>
        <w:top w:val="none" w:sz="0" w:space="0" w:color="auto"/>
        <w:left w:val="none" w:sz="0" w:space="0" w:color="auto"/>
        <w:bottom w:val="none" w:sz="0" w:space="0" w:color="auto"/>
        <w:right w:val="none" w:sz="0" w:space="0" w:color="auto"/>
      </w:divBdr>
    </w:div>
    <w:div w:id="1553074412">
      <w:bodyDiv w:val="1"/>
      <w:marLeft w:val="0"/>
      <w:marRight w:val="0"/>
      <w:marTop w:val="0"/>
      <w:marBottom w:val="0"/>
      <w:divBdr>
        <w:top w:val="none" w:sz="0" w:space="0" w:color="auto"/>
        <w:left w:val="none" w:sz="0" w:space="0" w:color="auto"/>
        <w:bottom w:val="none" w:sz="0" w:space="0" w:color="auto"/>
        <w:right w:val="none" w:sz="0" w:space="0" w:color="auto"/>
      </w:divBdr>
    </w:div>
    <w:div w:id="1557085399">
      <w:bodyDiv w:val="1"/>
      <w:marLeft w:val="0"/>
      <w:marRight w:val="0"/>
      <w:marTop w:val="0"/>
      <w:marBottom w:val="0"/>
      <w:divBdr>
        <w:top w:val="none" w:sz="0" w:space="0" w:color="auto"/>
        <w:left w:val="none" w:sz="0" w:space="0" w:color="auto"/>
        <w:bottom w:val="none" w:sz="0" w:space="0" w:color="auto"/>
        <w:right w:val="none" w:sz="0" w:space="0" w:color="auto"/>
      </w:divBdr>
    </w:div>
    <w:div w:id="1582063574">
      <w:bodyDiv w:val="1"/>
      <w:marLeft w:val="0"/>
      <w:marRight w:val="0"/>
      <w:marTop w:val="0"/>
      <w:marBottom w:val="0"/>
      <w:divBdr>
        <w:top w:val="none" w:sz="0" w:space="0" w:color="auto"/>
        <w:left w:val="none" w:sz="0" w:space="0" w:color="auto"/>
        <w:bottom w:val="none" w:sz="0" w:space="0" w:color="auto"/>
        <w:right w:val="none" w:sz="0" w:space="0" w:color="auto"/>
      </w:divBdr>
    </w:div>
    <w:div w:id="1617760000">
      <w:bodyDiv w:val="1"/>
      <w:marLeft w:val="0"/>
      <w:marRight w:val="0"/>
      <w:marTop w:val="0"/>
      <w:marBottom w:val="0"/>
      <w:divBdr>
        <w:top w:val="none" w:sz="0" w:space="0" w:color="auto"/>
        <w:left w:val="none" w:sz="0" w:space="0" w:color="auto"/>
        <w:bottom w:val="none" w:sz="0" w:space="0" w:color="auto"/>
        <w:right w:val="none" w:sz="0" w:space="0" w:color="auto"/>
      </w:divBdr>
    </w:div>
    <w:div w:id="1637486006">
      <w:bodyDiv w:val="1"/>
      <w:marLeft w:val="0"/>
      <w:marRight w:val="0"/>
      <w:marTop w:val="0"/>
      <w:marBottom w:val="0"/>
      <w:divBdr>
        <w:top w:val="none" w:sz="0" w:space="0" w:color="auto"/>
        <w:left w:val="none" w:sz="0" w:space="0" w:color="auto"/>
        <w:bottom w:val="none" w:sz="0" w:space="0" w:color="auto"/>
        <w:right w:val="none" w:sz="0" w:space="0" w:color="auto"/>
      </w:divBdr>
    </w:div>
    <w:div w:id="1656494009">
      <w:bodyDiv w:val="1"/>
      <w:marLeft w:val="0"/>
      <w:marRight w:val="0"/>
      <w:marTop w:val="0"/>
      <w:marBottom w:val="0"/>
      <w:divBdr>
        <w:top w:val="none" w:sz="0" w:space="0" w:color="auto"/>
        <w:left w:val="none" w:sz="0" w:space="0" w:color="auto"/>
        <w:bottom w:val="none" w:sz="0" w:space="0" w:color="auto"/>
        <w:right w:val="none" w:sz="0" w:space="0" w:color="auto"/>
      </w:divBdr>
    </w:div>
    <w:div w:id="1687057228">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74027557">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886213901">
      <w:bodyDiv w:val="1"/>
      <w:marLeft w:val="0"/>
      <w:marRight w:val="0"/>
      <w:marTop w:val="0"/>
      <w:marBottom w:val="0"/>
      <w:divBdr>
        <w:top w:val="none" w:sz="0" w:space="0" w:color="auto"/>
        <w:left w:val="none" w:sz="0" w:space="0" w:color="auto"/>
        <w:bottom w:val="none" w:sz="0" w:space="0" w:color="auto"/>
        <w:right w:val="none" w:sz="0" w:space="0" w:color="auto"/>
      </w:divBdr>
    </w:div>
    <w:div w:id="1914776538">
      <w:bodyDiv w:val="1"/>
      <w:marLeft w:val="0"/>
      <w:marRight w:val="0"/>
      <w:marTop w:val="0"/>
      <w:marBottom w:val="0"/>
      <w:divBdr>
        <w:top w:val="none" w:sz="0" w:space="0" w:color="auto"/>
        <w:left w:val="none" w:sz="0" w:space="0" w:color="auto"/>
        <w:bottom w:val="none" w:sz="0" w:space="0" w:color="auto"/>
        <w:right w:val="none" w:sz="0" w:space="0" w:color="auto"/>
      </w:divBdr>
    </w:div>
    <w:div w:id="1945846895">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55752059">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72513180">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038041955">
      <w:bodyDiv w:val="1"/>
      <w:marLeft w:val="0"/>
      <w:marRight w:val="0"/>
      <w:marTop w:val="0"/>
      <w:marBottom w:val="0"/>
      <w:divBdr>
        <w:top w:val="none" w:sz="0" w:space="0" w:color="auto"/>
        <w:left w:val="none" w:sz="0" w:space="0" w:color="auto"/>
        <w:bottom w:val="none" w:sz="0" w:space="0" w:color="auto"/>
        <w:right w:val="none" w:sz="0" w:space="0" w:color="auto"/>
      </w:divBdr>
    </w:div>
    <w:div w:id="2077774889">
      <w:bodyDiv w:val="1"/>
      <w:marLeft w:val="0"/>
      <w:marRight w:val="0"/>
      <w:marTop w:val="0"/>
      <w:marBottom w:val="0"/>
      <w:divBdr>
        <w:top w:val="none" w:sz="0" w:space="0" w:color="auto"/>
        <w:left w:val="none" w:sz="0" w:space="0" w:color="auto"/>
        <w:bottom w:val="none" w:sz="0" w:space="0" w:color="auto"/>
        <w:right w:val="none" w:sz="0" w:space="0" w:color="auto"/>
      </w:divBdr>
    </w:div>
    <w:div w:id="2103067373">
      <w:bodyDiv w:val="1"/>
      <w:marLeft w:val="0"/>
      <w:marRight w:val="0"/>
      <w:marTop w:val="0"/>
      <w:marBottom w:val="0"/>
      <w:divBdr>
        <w:top w:val="none" w:sz="0" w:space="0" w:color="auto"/>
        <w:left w:val="none" w:sz="0" w:space="0" w:color="auto"/>
        <w:bottom w:val="none" w:sz="0" w:space="0" w:color="auto"/>
        <w:right w:val="none" w:sz="0" w:space="0" w:color="auto"/>
      </w:divBdr>
    </w:div>
    <w:div w:id="21150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2DA75216A5675BEECD806DA79B8376D212A133836C3ADAF49EABB7E493E5D8CC253C861EA12A9DEC0EFBF9FF4x470H" TargetMode="External"/><Relationship Id="rId13" Type="http://schemas.openxmlformats.org/officeDocument/2006/relationships/image" Target="media/image5.png"/><Relationship Id="rId18" Type="http://schemas.openxmlformats.org/officeDocument/2006/relationships/hyperlink" Target="consultantplus://offline/ref=F2DA75216A5675BEECD806DA79B8376D2128113735C2ADAF49EABB7E493E5D8CD053906DEA12B4D6CFA5ECDBA3497EC033E3AF5165845Dx37EH" TargetMode="External"/><Relationship Id="rId3" Type="http://schemas.openxmlformats.org/officeDocument/2006/relationships/styles" Target="styles.xml"/><Relationship Id="rId21" Type="http://schemas.openxmlformats.org/officeDocument/2006/relationships/hyperlink" Target="consultantplus://offline/ref=F2DA75216A5675BEECD806DA79B8376D2129193839C8ADAF49EABB7E493E5D8CD053906DEA1BB7DAC3FAE9CEB21173C924FDAB4B79865F38x97CH"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consultantplus://offline/ref=F2DA75216A5675BEECD806DA79B8376D2129153A37CBADAF49EABB7E493E5D8CD053906DE81CB2D590A0F9CAFB4477D72DE7B54D6786x57B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consultantplus://offline/ref=F2DA75216A5675BEECD806DA79B8376D2129153731CAADAF49EABB7E493E5D8CD053906DEE12B0D590A0F9CAFB4477D72DE7B54D6786x57BH"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yperlink" Target="consultantplus://offline/ref=F2DA75216A5675BEECD806DA79B8376D242B193630CBADAF49EABB7E493E5D8CC253C861EA12A9DEC0EFBF9FF4x470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4C73F-B8A7-4B80-BEFE-24D8E11CA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6453</Words>
  <Characters>36787</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Тома Томаева</cp:lastModifiedBy>
  <cp:revision>2</cp:revision>
  <cp:lastPrinted>2025-03-26T13:13:00Z</cp:lastPrinted>
  <dcterms:created xsi:type="dcterms:W3CDTF">2026-06-19T06:35:00Z</dcterms:created>
  <dcterms:modified xsi:type="dcterms:W3CDTF">2026-06-19T06:35:00Z</dcterms:modified>
</cp:coreProperties>
</file>