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49" w:rsidRDefault="00636B5D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ПРОЕКТ </w:t>
      </w:r>
    </w:p>
    <w:p w:rsidR="00F00E49" w:rsidRDefault="00636B5D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МЕСТНОГО САМОУПРАВЛЕНИЯ ГОРОДА ВЛАДИКАВКАЗА</w:t>
      </w:r>
    </w:p>
    <w:p w:rsidR="00F00E49" w:rsidRDefault="00F00E49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49" w:rsidRDefault="00F00E49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E49" w:rsidRDefault="00636B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00E49" w:rsidRDefault="00F00E49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E49" w:rsidRDefault="00636B5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«____» __________2026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00E49" w:rsidRDefault="00F00E49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</w:p>
    <w:p w:rsidR="00F00E49" w:rsidRDefault="00F00E49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</w:p>
    <w:p w:rsidR="00F00E49" w:rsidRDefault="00636B5D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</w:t>
      </w:r>
    </w:p>
    <w:p w:rsidR="00F00E49" w:rsidRDefault="00636B5D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порядке размещения нестационарных торговых объектов</w:t>
      </w:r>
    </w:p>
    <w:p w:rsidR="00F00E49" w:rsidRDefault="00636B5D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объектов по оказанию услуг на территории муниципального</w:t>
      </w:r>
    </w:p>
    <w:p w:rsidR="00F00E49" w:rsidRDefault="00636B5D">
      <w:pPr>
        <w:spacing w:after="0" w:line="240" w:lineRule="auto"/>
        <w:ind w:right="41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образования</w:t>
      </w:r>
      <w: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городской округ город Владикавказ</w:t>
      </w:r>
    </w:p>
    <w:p w:rsidR="00F00E49" w:rsidRDefault="00F00E49">
      <w:pPr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Гражданским кодексом Россий</w:t>
      </w:r>
      <w:r>
        <w:rPr>
          <w:rFonts w:ascii="Times New Roman" w:hAnsi="Times New Roman" w:cs="Times New Roman"/>
          <w:sz w:val="26"/>
          <w:szCs w:val="26"/>
        </w:rPr>
        <w:t>ской Федерации, Земельным кодексом Российской Федерации,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</w:t>
      </w:r>
      <w:r>
        <w:rPr>
          <w:rFonts w:ascii="Times New Roman" w:hAnsi="Times New Roman" w:cs="Times New Roman"/>
          <w:sz w:val="26"/>
          <w:szCs w:val="26"/>
        </w:rPr>
        <w:t>лкогольной продукции»,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Федерации», Федеральным законом от 26.07.2006 № 135-ФЗ «О защите конкуренции»,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</w:t>
      </w:r>
      <w:r>
        <w:rPr>
          <w:rFonts w:ascii="Times New Roman" w:hAnsi="Times New Roman" w:cs="Times New Roman"/>
          <w:sz w:val="26"/>
          <w:szCs w:val="26"/>
        </w:rPr>
        <w:t>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</w:t>
      </w:r>
      <w:r>
        <w:rPr>
          <w:rFonts w:ascii="Times New Roman" w:hAnsi="Times New Roman" w:cs="Times New Roman"/>
          <w:sz w:val="26"/>
          <w:szCs w:val="26"/>
        </w:rPr>
        <w:t>х торговых объектов», Приказом ФАС России от 21.03.2023                  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</w:t>
      </w:r>
      <w:r>
        <w:rPr>
          <w:rFonts w:ascii="Times New Roman" w:hAnsi="Times New Roman" w:cs="Times New Roman"/>
          <w:sz w:val="26"/>
          <w:szCs w:val="26"/>
        </w:rPr>
        <w:t>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 Законом Р</w:t>
      </w:r>
      <w:r>
        <w:rPr>
          <w:rFonts w:ascii="Times New Roman" w:hAnsi="Times New Roman" w:cs="Times New Roman"/>
          <w:sz w:val="26"/>
          <w:szCs w:val="26"/>
        </w:rPr>
        <w:t>еспублики Северная Осетия-Алания от 08.07.2010 № 39-РЗ «О государственном регулировании торговой деятельности на территории Республики Северная Осетия-Алания», постановлением Правительства Республики Северная Осетия-Алания от 27.12.2010 № 370 «Об утвержден</w:t>
      </w:r>
      <w:r>
        <w:rPr>
          <w:rFonts w:ascii="Times New Roman" w:hAnsi="Times New Roman" w:cs="Times New Roman"/>
          <w:sz w:val="26"/>
          <w:szCs w:val="26"/>
        </w:rPr>
        <w:t xml:space="preserve">ии Порядка разработки и утверждения органами местного самоуправления Республики Северная Осетия-Алания схемы размещения нестационарных </w:t>
      </w:r>
      <w:r>
        <w:rPr>
          <w:rFonts w:ascii="Times New Roman" w:hAnsi="Times New Roman" w:cs="Times New Roman"/>
          <w:sz w:val="26"/>
          <w:szCs w:val="26"/>
        </w:rPr>
        <w:lastRenderedPageBreak/>
        <w:t>торговых объектов», от 13.05.2025 №164 «О некоторых вопросах определения платы за размещение нестационарных торговых объе</w:t>
      </w:r>
      <w:r>
        <w:rPr>
          <w:rFonts w:ascii="Times New Roman" w:hAnsi="Times New Roman" w:cs="Times New Roman"/>
          <w:sz w:val="26"/>
          <w:szCs w:val="26"/>
        </w:rPr>
        <w:t>ктов без проведения торгов» администрация местного самоуправления г.Владикавказа ПОСТАНОВЛЯЕТ:</w:t>
      </w: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1.Утвердить прилагаемое Положение о порядке размещения нестационарных торговых объектов и объектов по оказанию услуг на территории муниципального образования гор</w:t>
      </w:r>
      <w:r>
        <w:rPr>
          <w:rFonts w:ascii="Times New Roman" w:hAnsi="Times New Roman" w:cs="Times New Roman"/>
          <w:sz w:val="26"/>
          <w:szCs w:val="26"/>
        </w:rPr>
        <w:t>одской округ город Владикавказ.</w:t>
      </w: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  утратившим    силу   постановление   администрации    местного </w:t>
      </w:r>
    </w:p>
    <w:p w:rsidR="00F00E49" w:rsidRDefault="00636B5D">
      <w:pPr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самоуправления г.Владикавказа</w:t>
      </w:r>
      <w:r>
        <w:rPr>
          <w:rFonts w:ascii="Times New Roman" w:hAnsi="Times New Roman" w:cs="Times New Roman"/>
          <w:sz w:val="26"/>
          <w:szCs w:val="26"/>
        </w:rPr>
        <w:t xml:space="preserve"> от 23.09.2025 №1553 «Об утверждении Положения о порядке размещения нестационарных торговых объектов и объектов по оказанию услуг на территории муниципального образования городской округ город Владикавказ». </w:t>
      </w: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Управлению пресс-службы главы АМС г.Владикавк</w:t>
      </w:r>
      <w:r>
        <w:rPr>
          <w:rFonts w:ascii="Times New Roman" w:hAnsi="Times New Roman" w:cs="Times New Roman"/>
          <w:sz w:val="26"/>
          <w:szCs w:val="26"/>
        </w:rPr>
        <w:t>аза (Биазарти Д.К.) опубликовать настоящее постановление в газете «Владикавказ» и на официальном сайте муниципального образования г.Владикавказ.</w:t>
      </w: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F00E49" w:rsidRDefault="00636B5D">
      <w:pPr>
        <w:spacing w:after="0" w:line="276" w:lineRule="auto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Контроль над выполнением н</w:t>
      </w:r>
      <w:r>
        <w:rPr>
          <w:rFonts w:ascii="Times New Roman" w:hAnsi="Times New Roman" w:cs="Times New Roman"/>
          <w:sz w:val="26"/>
          <w:szCs w:val="26"/>
        </w:rPr>
        <w:t>астоящего постановления возложить на заместителя главы администрации Цаболова О.Ч.</w:t>
      </w:r>
    </w:p>
    <w:p w:rsidR="00F00E49" w:rsidRDefault="00F00E49">
      <w:pPr>
        <w:spacing w:after="0" w:line="276" w:lineRule="auto"/>
        <w:ind w:right="-142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00E49" w:rsidRDefault="00F00E49">
      <w:pPr>
        <w:spacing w:after="0" w:line="276" w:lineRule="auto"/>
        <w:ind w:right="-142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00E49" w:rsidRDefault="00F00E49">
      <w:pPr>
        <w:spacing w:after="0" w:line="276" w:lineRule="auto"/>
        <w:ind w:right="-142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00E49" w:rsidRDefault="00636B5D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 муниципального образования</w:t>
      </w:r>
    </w:p>
    <w:p w:rsidR="00F00E49" w:rsidRDefault="00636B5D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г.Владикавказ – глава администрации</w:t>
      </w:r>
    </w:p>
    <w:p w:rsidR="00F00E49" w:rsidRDefault="00636B5D">
      <w:pPr>
        <w:spacing w:after="0"/>
        <w:ind w:right="-1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местного самоуправления г.Владикавказ                                             В.Мильдзихов</w:t>
      </w:r>
    </w:p>
    <w:p w:rsidR="00F00E49" w:rsidRDefault="00F00E4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00E49" w:rsidRDefault="00F00E4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00E49" w:rsidRDefault="00F00E49">
      <w:pPr>
        <w:pStyle w:val="afc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00E49">
      <w:pgSz w:w="11906" w:h="16838"/>
      <w:pgMar w:top="1134" w:right="1418" w:bottom="851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5D" w:rsidRDefault="00636B5D">
      <w:pPr>
        <w:spacing w:after="0" w:line="240" w:lineRule="auto"/>
      </w:pPr>
      <w:r>
        <w:separator/>
      </w:r>
    </w:p>
  </w:endnote>
  <w:endnote w:type="continuationSeparator" w:id="0">
    <w:p w:rsidR="00636B5D" w:rsidRDefault="0063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5D" w:rsidRDefault="00636B5D">
      <w:pPr>
        <w:spacing w:after="0" w:line="240" w:lineRule="auto"/>
      </w:pPr>
      <w:r>
        <w:separator/>
      </w:r>
    </w:p>
  </w:footnote>
  <w:footnote w:type="continuationSeparator" w:id="0">
    <w:p w:rsidR="00636B5D" w:rsidRDefault="00636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9"/>
    <w:rsid w:val="002845A7"/>
    <w:rsid w:val="003F1A3C"/>
    <w:rsid w:val="00636B5D"/>
    <w:rsid w:val="00F0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536D1-0E89-4FC4-A472-D0B2FE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Plain Text"/>
    <w:basedOn w:val="a"/>
    <w:link w:val="a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 Spacing"/>
    <w:qFormat/>
    <w:pPr>
      <w:widowControl w:val="0"/>
      <w:spacing w:after="0" w:line="240" w:lineRule="auto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25">
    <w:name w:val="Текст2"/>
    <w:basedOn w:val="a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4"/>
      <w:lang w:eastAsia="hi-IN" w:bidi="hi-IN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5277-464E-4B16-9480-16B66CDB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Тома Томаева</cp:lastModifiedBy>
  <cp:revision>2</cp:revision>
  <dcterms:created xsi:type="dcterms:W3CDTF">2026-03-16T11:21:00Z</dcterms:created>
  <dcterms:modified xsi:type="dcterms:W3CDTF">2026-03-16T11:21:00Z</dcterms:modified>
</cp:coreProperties>
</file>