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1DA" w:rsidRPr="00917DFB" w:rsidRDefault="007551DA" w:rsidP="000B3D7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17DFB">
        <w:rPr>
          <w:rFonts w:ascii="Times New Roman" w:hAnsi="Times New Roman"/>
          <w:sz w:val="28"/>
          <w:szCs w:val="28"/>
        </w:rPr>
        <w:t xml:space="preserve">«Администрация местного самоуправления </w:t>
      </w:r>
      <w:proofErr w:type="spellStart"/>
      <w:r w:rsidRPr="00917DFB">
        <w:rPr>
          <w:rFonts w:ascii="Times New Roman" w:hAnsi="Times New Roman"/>
          <w:sz w:val="28"/>
          <w:szCs w:val="28"/>
        </w:rPr>
        <w:t>г.Владикавказа</w:t>
      </w:r>
      <w:proofErr w:type="spellEnd"/>
      <w:r w:rsidRPr="00917DFB">
        <w:rPr>
          <w:rFonts w:ascii="Times New Roman" w:hAnsi="Times New Roman"/>
          <w:sz w:val="28"/>
          <w:szCs w:val="28"/>
        </w:rPr>
        <w:t xml:space="preserve"> до 25.05.2021 объявляет прием заявлений на обучение по следующим направлениям:</w:t>
      </w:r>
    </w:p>
    <w:p w:rsidR="007551DA" w:rsidRPr="007551DA" w:rsidRDefault="007551DA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551DA">
        <w:rPr>
          <w:rFonts w:ascii="Times New Roman" w:eastAsia="Times New Roman" w:hAnsi="Times New Roman"/>
          <w:sz w:val="28"/>
          <w:szCs w:val="28"/>
          <w:lang w:eastAsia="ru-RU"/>
        </w:rPr>
        <w:t>Международная и межрегиональная логистика, в том числе при экспорте в такие страны как Республика Грузия, Республика Армения, Исламская республика Иран, Республика Азербайджан, фактические особенности и сложности, с которыми может столкнуться участник внешнеторговой деятельности при грузоперевозках в эти страны;</w:t>
      </w:r>
    </w:p>
    <w:p w:rsidR="007551DA" w:rsidRPr="007551DA" w:rsidRDefault="007551DA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551DA">
        <w:rPr>
          <w:rFonts w:ascii="Times New Roman" w:eastAsia="Times New Roman" w:hAnsi="Times New Roman"/>
          <w:sz w:val="28"/>
          <w:szCs w:val="28"/>
          <w:lang w:eastAsia="ru-RU"/>
        </w:rPr>
        <w:t>Таможенное оформление в РФ, в том числе таможенное оформление экспорта;</w:t>
      </w:r>
    </w:p>
    <w:p w:rsidR="007551DA" w:rsidRPr="007551DA" w:rsidRDefault="007551DA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551DA">
        <w:rPr>
          <w:rFonts w:ascii="Times New Roman" w:eastAsia="Times New Roman" w:hAnsi="Times New Roman"/>
          <w:sz w:val="28"/>
          <w:szCs w:val="28"/>
          <w:lang w:eastAsia="ru-RU"/>
        </w:rPr>
        <w:t>Таможенное оформление в РФ, в том числе таможенное оформление импорта;</w:t>
      </w:r>
    </w:p>
    <w:p w:rsidR="007551DA" w:rsidRPr="007551DA" w:rsidRDefault="007551DA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551DA">
        <w:rPr>
          <w:rFonts w:ascii="Times New Roman" w:eastAsia="Times New Roman" w:hAnsi="Times New Roman"/>
          <w:sz w:val="28"/>
          <w:szCs w:val="28"/>
          <w:lang w:eastAsia="ru-RU"/>
        </w:rPr>
        <w:t>Таможенное регулирование экспорта в РФ;</w:t>
      </w:r>
    </w:p>
    <w:p w:rsidR="007551DA" w:rsidRPr="007551DA" w:rsidRDefault="007551DA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551DA">
        <w:rPr>
          <w:rFonts w:ascii="Times New Roman" w:eastAsia="Times New Roman" w:hAnsi="Times New Roman"/>
          <w:sz w:val="28"/>
          <w:szCs w:val="28"/>
          <w:lang w:eastAsia="ru-RU"/>
        </w:rPr>
        <w:t>Таможенное регулирование импорта в РФ;</w:t>
      </w:r>
    </w:p>
    <w:p w:rsidR="007551DA" w:rsidRPr="007551DA" w:rsidRDefault="007551DA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551DA">
        <w:rPr>
          <w:rFonts w:ascii="Times New Roman" w:eastAsia="Times New Roman" w:hAnsi="Times New Roman"/>
          <w:sz w:val="28"/>
          <w:szCs w:val="28"/>
          <w:lang w:eastAsia="ru-RU"/>
        </w:rPr>
        <w:t xml:space="preserve">Иранский бизнес, как начать бизнес с Исламской республикой Иран, </w:t>
      </w:r>
    </w:p>
    <w:p w:rsidR="007551DA" w:rsidRPr="007551DA" w:rsidRDefault="007551DA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551DA">
        <w:rPr>
          <w:rFonts w:ascii="Times New Roman" w:eastAsia="Times New Roman" w:hAnsi="Times New Roman"/>
          <w:sz w:val="28"/>
          <w:szCs w:val="28"/>
          <w:lang w:eastAsia="ru-RU"/>
        </w:rPr>
        <w:t>Сертификация в Исламской республике Иран;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Особенности иранской торговой ментальности;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Порядок таможенного оформления при ввозе из РФ в Исламскую республику Иран зерновых, мясной продукции, иной пищевой и сельскохозяйственной продукции;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Бизнес с Республикой Армения, как начать бизнес с Республикой Армения, особенности торговой ментальности этой страны;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Правовые особенности при ввозе товарной продукции в Республику Армения и фактические сложности, с которыми может столкнуться экспортер;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Бизнес с Республикой Азербайджан, как начать бизнес с Республикой Азербайджан, особенности торговой ментальности этой страны;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Особенности таможенного оформления при ввозе товарной продукции в Республику Азербайджан и фактические сложности, с которыми может столкнуться экспортер;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Бизнес с Республикой Грузия, как начать бизнес с Республикой Грузия, особенности торговой ментальности этой страны;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Особенности таможенного оформления товарной продукции при ввозе в Республику Грузия и фактические сложности, с которыми может столкнуться экспортер;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Маркетинг, продвижение, в том числе международный, построение международных систем продаж;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Эффективная деловая коммуникация;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Актуальные изменения в бухгалтерском учете РФ;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Актуальные изменения в налогообложении в РФ;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Налоги в экспортной деятельности;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Налоги в импортной деятельности;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Сертификация в РФ;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Правовые аспекты экспорта;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Правовые аспекты импорта;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Финансовые инструменты экспорта;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Финансовые инструменты импорта;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Основы экспортной деятельности в РФ;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Основы импортной деятельности в РФ;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Мотивация, развитие бизнеса;</w:t>
      </w:r>
    </w:p>
    <w:p w:rsidR="007551DA" w:rsidRPr="007551DA" w:rsidRDefault="0067197B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51DA" w:rsidRPr="007551DA">
        <w:rPr>
          <w:rFonts w:ascii="Times New Roman" w:eastAsia="Times New Roman" w:hAnsi="Times New Roman"/>
          <w:sz w:val="28"/>
          <w:szCs w:val="28"/>
          <w:lang w:eastAsia="ru-RU"/>
        </w:rPr>
        <w:t>Поиск партнеров за рубежом;</w:t>
      </w:r>
    </w:p>
    <w:p w:rsidR="007551DA" w:rsidRPr="007551DA" w:rsidRDefault="007551DA" w:rsidP="007551D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1DA">
        <w:rPr>
          <w:rFonts w:ascii="Times New Roman" w:eastAsia="Times New Roman" w:hAnsi="Times New Roman"/>
          <w:sz w:val="28"/>
          <w:szCs w:val="28"/>
          <w:lang w:eastAsia="ru-RU"/>
        </w:rPr>
        <w:tab/>
        <w:t>По следующей форме:</w:t>
      </w:r>
    </w:p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4"/>
        <w:gridCol w:w="1048"/>
        <w:gridCol w:w="1418"/>
        <w:gridCol w:w="1177"/>
        <w:gridCol w:w="2410"/>
        <w:gridCol w:w="1417"/>
        <w:gridCol w:w="1559"/>
      </w:tblGrid>
      <w:tr w:rsidR="007551DA" w:rsidRPr="007551DA" w:rsidTr="0067197B">
        <w:trPr>
          <w:jc w:val="center"/>
        </w:trPr>
        <w:tc>
          <w:tcPr>
            <w:tcW w:w="1744" w:type="dxa"/>
          </w:tcPr>
          <w:p w:rsidR="007551DA" w:rsidRPr="007551DA" w:rsidRDefault="007551DA" w:rsidP="007551DA">
            <w:pPr>
              <w:spacing w:before="120" w:after="20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1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</w:t>
            </w:r>
            <w:r w:rsidRPr="007551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субъекта малого и среднего предпринимательства г. Владикавказ, либо физического лица, планирующего осуществление предпринимательской деятельности в г. Владикавказ</w:t>
            </w:r>
          </w:p>
          <w:p w:rsidR="007551DA" w:rsidRPr="007551DA" w:rsidRDefault="007551DA" w:rsidP="007551DA">
            <w:pPr>
              <w:spacing w:before="120" w:after="0" w:line="240" w:lineRule="auto"/>
              <w:ind w:firstLine="70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1048" w:type="dxa"/>
          </w:tcPr>
          <w:p w:rsidR="007551DA" w:rsidRPr="007551DA" w:rsidRDefault="007551DA" w:rsidP="007551DA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51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418" w:type="dxa"/>
          </w:tcPr>
          <w:p w:rsidR="007551DA" w:rsidRPr="007551DA" w:rsidRDefault="007551DA" w:rsidP="007551DA">
            <w:pPr>
              <w:spacing w:before="120" w:after="20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1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Вид деятельности субъекта, </w:t>
            </w:r>
            <w:r w:rsidRPr="007551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субъекта малого и среднего предпринимательства г. Владикавказ, либо планируемый вид деятельности физического лица, планирующего осуществление предпринимательской деятельности в г. Владикавказ</w:t>
            </w:r>
          </w:p>
          <w:p w:rsidR="007551DA" w:rsidRPr="007551DA" w:rsidRDefault="007551DA" w:rsidP="007551DA">
            <w:pPr>
              <w:spacing w:before="120" w:after="0" w:line="240" w:lineRule="auto"/>
              <w:ind w:firstLine="70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1177" w:type="dxa"/>
          </w:tcPr>
          <w:p w:rsidR="007551DA" w:rsidRPr="007551DA" w:rsidRDefault="007551DA" w:rsidP="007551DA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51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Контактные данные</w:t>
            </w:r>
          </w:p>
        </w:tc>
        <w:tc>
          <w:tcPr>
            <w:tcW w:w="2410" w:type="dxa"/>
          </w:tcPr>
          <w:p w:rsidR="007551DA" w:rsidRPr="007551DA" w:rsidRDefault="007551DA" w:rsidP="007551DA">
            <w:pPr>
              <w:spacing w:before="120" w:after="20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1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ФИО, должность СМСП, ФИО </w:t>
            </w:r>
            <w:r w:rsidRPr="007551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физического лица, планирующего осуществление предпринимательской деятельности в г. Владикавказ</w:t>
            </w:r>
          </w:p>
          <w:p w:rsidR="007551DA" w:rsidRPr="007551DA" w:rsidRDefault="007551DA" w:rsidP="007551DA">
            <w:pPr>
              <w:spacing w:before="120" w:after="0" w:line="240" w:lineRule="auto"/>
              <w:ind w:firstLine="70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1417" w:type="dxa"/>
          </w:tcPr>
          <w:p w:rsidR="007551DA" w:rsidRPr="007551DA" w:rsidRDefault="007551DA" w:rsidP="007551DA">
            <w:pPr>
              <w:spacing w:before="120" w:after="20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51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Направление консультирования</w:t>
            </w:r>
          </w:p>
          <w:p w:rsidR="007551DA" w:rsidRPr="007551DA" w:rsidRDefault="007551DA" w:rsidP="007551DA">
            <w:pPr>
              <w:spacing w:before="120" w:after="0" w:line="240" w:lineRule="auto"/>
              <w:ind w:firstLine="70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1559" w:type="dxa"/>
          </w:tcPr>
          <w:p w:rsidR="007551DA" w:rsidRPr="007551DA" w:rsidRDefault="007551DA" w:rsidP="0067197B">
            <w:pPr>
              <w:spacing w:before="120" w:after="20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51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Подпись должностного лица субъекта МСП либо физического лица, </w:t>
            </w:r>
            <w:r w:rsidRPr="007551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планирующего осуществление предпринимательской деятельности в г. Владикавказ</w:t>
            </w:r>
            <w:r w:rsidRPr="007551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получившего консультацию</w:t>
            </w:r>
          </w:p>
          <w:p w:rsidR="007551DA" w:rsidRPr="007551DA" w:rsidRDefault="007551DA" w:rsidP="007551DA">
            <w:pPr>
              <w:spacing w:before="120" w:after="0" w:line="240" w:lineRule="auto"/>
              <w:ind w:firstLine="70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</w:tc>
      </w:tr>
      <w:tr w:rsidR="007551DA" w:rsidRPr="007551DA" w:rsidTr="0067197B">
        <w:trPr>
          <w:jc w:val="center"/>
        </w:trPr>
        <w:tc>
          <w:tcPr>
            <w:tcW w:w="1744" w:type="dxa"/>
          </w:tcPr>
          <w:p w:rsidR="007551DA" w:rsidRPr="007551DA" w:rsidRDefault="007551DA" w:rsidP="007551DA">
            <w:pPr>
              <w:spacing w:before="120" w:after="0" w:line="240" w:lineRule="auto"/>
              <w:ind w:firstLine="70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1048" w:type="dxa"/>
          </w:tcPr>
          <w:p w:rsidR="007551DA" w:rsidRPr="007551DA" w:rsidRDefault="007551DA" w:rsidP="007551DA">
            <w:pPr>
              <w:spacing w:before="120" w:after="0" w:line="240" w:lineRule="auto"/>
              <w:ind w:firstLine="70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1418" w:type="dxa"/>
          </w:tcPr>
          <w:p w:rsidR="007551DA" w:rsidRPr="007551DA" w:rsidRDefault="007551DA" w:rsidP="007551DA">
            <w:pPr>
              <w:spacing w:before="120" w:after="0" w:line="240" w:lineRule="auto"/>
              <w:ind w:firstLine="70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1177" w:type="dxa"/>
          </w:tcPr>
          <w:p w:rsidR="007551DA" w:rsidRPr="007551DA" w:rsidRDefault="007551DA" w:rsidP="007551DA">
            <w:pPr>
              <w:spacing w:before="120" w:after="0" w:line="240" w:lineRule="auto"/>
              <w:ind w:firstLine="70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2410" w:type="dxa"/>
          </w:tcPr>
          <w:p w:rsidR="007551DA" w:rsidRPr="007551DA" w:rsidRDefault="007551DA" w:rsidP="007551DA">
            <w:pPr>
              <w:spacing w:before="120" w:after="0" w:line="240" w:lineRule="auto"/>
              <w:ind w:firstLine="70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1417" w:type="dxa"/>
          </w:tcPr>
          <w:p w:rsidR="007551DA" w:rsidRPr="007551DA" w:rsidRDefault="007551DA" w:rsidP="007551DA">
            <w:pPr>
              <w:spacing w:before="120" w:after="0" w:line="240" w:lineRule="auto"/>
              <w:ind w:firstLine="70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1559" w:type="dxa"/>
          </w:tcPr>
          <w:p w:rsidR="007551DA" w:rsidRPr="007551DA" w:rsidRDefault="007551DA" w:rsidP="007551DA">
            <w:pPr>
              <w:spacing w:before="120" w:after="0" w:line="240" w:lineRule="auto"/>
              <w:ind w:firstLine="70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</w:tc>
      </w:tr>
      <w:tr w:rsidR="007551DA" w:rsidRPr="007551DA" w:rsidTr="00671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1744" w:type="dxa"/>
          </w:tcPr>
          <w:p w:rsidR="007551DA" w:rsidRPr="007551DA" w:rsidRDefault="007551DA" w:rsidP="007551DA">
            <w:pPr>
              <w:spacing w:before="120" w:after="20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</w:tcPr>
          <w:p w:rsidR="007551DA" w:rsidRPr="007551DA" w:rsidRDefault="007551DA" w:rsidP="007551DA">
            <w:pPr>
              <w:spacing w:before="120" w:after="200" w:line="240" w:lineRule="auto"/>
              <w:ind w:firstLine="7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551DA" w:rsidRPr="007551DA" w:rsidRDefault="007551DA" w:rsidP="007551DA">
            <w:pPr>
              <w:spacing w:before="120" w:after="20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7" w:type="dxa"/>
          </w:tcPr>
          <w:p w:rsidR="007551DA" w:rsidRPr="007551DA" w:rsidRDefault="007551DA" w:rsidP="007551DA">
            <w:pPr>
              <w:spacing w:before="120" w:after="200" w:line="240" w:lineRule="auto"/>
              <w:ind w:firstLine="7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51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7551DA" w:rsidRPr="007551DA" w:rsidRDefault="007551DA" w:rsidP="007551DA">
            <w:pPr>
              <w:spacing w:before="120" w:after="200" w:line="240" w:lineRule="auto"/>
              <w:ind w:firstLine="7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7551DA" w:rsidRPr="007551DA" w:rsidRDefault="007551DA" w:rsidP="007551DA">
            <w:pPr>
              <w:spacing w:before="120" w:after="200" w:line="240" w:lineRule="auto"/>
              <w:ind w:firstLine="7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551DA" w:rsidRPr="007551DA" w:rsidRDefault="007551DA" w:rsidP="007551DA">
            <w:pPr>
              <w:spacing w:before="120" w:after="200" w:line="240" w:lineRule="auto"/>
              <w:ind w:firstLine="7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7551DA" w:rsidRPr="0067197B" w:rsidRDefault="007551DA" w:rsidP="000B3D7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197B">
        <w:rPr>
          <w:rFonts w:ascii="Times New Roman" w:hAnsi="Times New Roman"/>
          <w:sz w:val="28"/>
          <w:szCs w:val="28"/>
        </w:rPr>
        <w:t xml:space="preserve">Заявления принимаются по адресу: </w:t>
      </w:r>
      <w:proofErr w:type="spellStart"/>
      <w:r w:rsidRPr="0067197B">
        <w:rPr>
          <w:rFonts w:ascii="Times New Roman" w:hAnsi="Times New Roman"/>
          <w:sz w:val="28"/>
          <w:szCs w:val="28"/>
        </w:rPr>
        <w:t>г.Владикавказ</w:t>
      </w:r>
      <w:proofErr w:type="spellEnd"/>
      <w:r w:rsidRPr="0067197B">
        <w:rPr>
          <w:rFonts w:ascii="Times New Roman" w:hAnsi="Times New Roman"/>
          <w:sz w:val="28"/>
          <w:szCs w:val="28"/>
        </w:rPr>
        <w:t>. пл.Штыба,2, каб.304, телефон 70</w:t>
      </w:r>
      <w:r w:rsidR="0067197B" w:rsidRPr="0067197B">
        <w:rPr>
          <w:rFonts w:ascii="Times New Roman" w:hAnsi="Times New Roman"/>
          <w:sz w:val="28"/>
          <w:szCs w:val="28"/>
        </w:rPr>
        <w:t>-</w:t>
      </w:r>
      <w:r w:rsidRPr="0067197B">
        <w:rPr>
          <w:rFonts w:ascii="Times New Roman" w:hAnsi="Times New Roman"/>
          <w:sz w:val="28"/>
          <w:szCs w:val="28"/>
        </w:rPr>
        <w:t>76</w:t>
      </w:r>
      <w:r w:rsidR="0067197B" w:rsidRPr="0067197B">
        <w:rPr>
          <w:rFonts w:ascii="Times New Roman" w:hAnsi="Times New Roman"/>
          <w:sz w:val="28"/>
          <w:szCs w:val="28"/>
        </w:rPr>
        <w:t>- 0</w:t>
      </w:r>
      <w:r w:rsidRPr="0067197B">
        <w:rPr>
          <w:rFonts w:ascii="Times New Roman" w:hAnsi="Times New Roman"/>
          <w:sz w:val="28"/>
          <w:szCs w:val="28"/>
        </w:rPr>
        <w:t>5</w:t>
      </w:r>
      <w:r w:rsidR="0067197B">
        <w:rPr>
          <w:rFonts w:ascii="Times New Roman" w:hAnsi="Times New Roman"/>
          <w:sz w:val="28"/>
          <w:szCs w:val="28"/>
        </w:rPr>
        <w:t>»</w:t>
      </w:r>
    </w:p>
    <w:p w:rsidR="0067197B" w:rsidRDefault="0067197B" w:rsidP="000B3D75">
      <w:pPr>
        <w:suppressAutoHyphens/>
        <w:spacing w:after="0" w:line="240" w:lineRule="auto"/>
        <w:jc w:val="both"/>
      </w:pPr>
    </w:p>
    <w:p w:rsidR="000B3D75" w:rsidRPr="000B3D75" w:rsidRDefault="007551DA" w:rsidP="000B3D75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t xml:space="preserve"> </w:t>
      </w:r>
      <w:hyperlink r:id="rId5" w:history="1"/>
      <w:r w:rsidR="000B3D75" w:rsidRPr="000B3D75">
        <w:rPr>
          <w:rFonts w:ascii="Times New Roman" w:hAnsi="Times New Roman"/>
          <w:sz w:val="26"/>
          <w:szCs w:val="26"/>
        </w:rPr>
        <w:t xml:space="preserve"> </w:t>
      </w:r>
    </w:p>
    <w:p w:rsidR="00A51FB2" w:rsidRPr="000B3D75" w:rsidRDefault="00A51FB2" w:rsidP="00526DF7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1DA2" w:rsidRPr="000B3D75" w:rsidRDefault="009B1DA2" w:rsidP="00526DF7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7197B" w:rsidRPr="00D675D9" w:rsidRDefault="00861742" w:rsidP="00526DF7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67197B">
        <w:rPr>
          <w:rFonts w:ascii="Times New Roman" w:hAnsi="Times New Roman"/>
          <w:sz w:val="28"/>
          <w:szCs w:val="28"/>
          <w:lang w:eastAsia="ar-SA"/>
        </w:rPr>
        <w:t>Н</w:t>
      </w:r>
      <w:r w:rsidR="00CB0A1C" w:rsidRPr="0067197B">
        <w:rPr>
          <w:rFonts w:ascii="Times New Roman" w:hAnsi="Times New Roman"/>
          <w:sz w:val="28"/>
          <w:szCs w:val="28"/>
          <w:lang w:eastAsia="ar-SA"/>
        </w:rPr>
        <w:t>ач</w:t>
      </w:r>
      <w:r w:rsidRPr="0067197B">
        <w:rPr>
          <w:rFonts w:ascii="Times New Roman" w:hAnsi="Times New Roman"/>
          <w:sz w:val="28"/>
          <w:szCs w:val="28"/>
          <w:lang w:eastAsia="ar-SA"/>
        </w:rPr>
        <w:t xml:space="preserve">альник </w:t>
      </w:r>
      <w:r w:rsidR="00CB0A1C" w:rsidRPr="0067197B">
        <w:rPr>
          <w:rFonts w:ascii="Times New Roman" w:hAnsi="Times New Roman"/>
          <w:sz w:val="28"/>
          <w:szCs w:val="28"/>
          <w:lang w:eastAsia="ar-SA"/>
        </w:rPr>
        <w:t>Управления</w:t>
      </w:r>
      <w:r w:rsidR="00CB0A1C" w:rsidRPr="0067197B">
        <w:rPr>
          <w:rFonts w:ascii="Times New Roman" w:hAnsi="Times New Roman"/>
          <w:sz w:val="28"/>
          <w:szCs w:val="28"/>
          <w:lang w:eastAsia="ar-SA"/>
        </w:rPr>
        <w:tab/>
      </w:r>
      <w:r w:rsidR="00CB0A1C" w:rsidRPr="0067197B">
        <w:rPr>
          <w:rFonts w:ascii="Times New Roman" w:hAnsi="Times New Roman"/>
          <w:sz w:val="28"/>
          <w:szCs w:val="28"/>
          <w:lang w:eastAsia="ar-SA"/>
        </w:rPr>
        <w:tab/>
      </w:r>
      <w:r w:rsidR="00CB0A1C" w:rsidRPr="0067197B">
        <w:rPr>
          <w:rFonts w:ascii="Times New Roman" w:hAnsi="Times New Roman"/>
          <w:sz w:val="28"/>
          <w:szCs w:val="28"/>
          <w:lang w:eastAsia="ar-SA"/>
        </w:rPr>
        <w:tab/>
        <w:t xml:space="preserve"> </w:t>
      </w:r>
      <w:r w:rsidR="00CB0A1C" w:rsidRPr="0067197B">
        <w:rPr>
          <w:rFonts w:ascii="Times New Roman" w:hAnsi="Times New Roman"/>
          <w:sz w:val="28"/>
          <w:szCs w:val="28"/>
          <w:lang w:eastAsia="ar-SA"/>
        </w:rPr>
        <w:tab/>
      </w:r>
      <w:r w:rsidR="00CB0A1C" w:rsidRPr="0067197B">
        <w:rPr>
          <w:rFonts w:ascii="Times New Roman" w:hAnsi="Times New Roman"/>
          <w:sz w:val="28"/>
          <w:szCs w:val="28"/>
          <w:lang w:eastAsia="ar-SA"/>
        </w:rPr>
        <w:tab/>
        <w:t xml:space="preserve">      </w:t>
      </w:r>
      <w:r w:rsidRPr="0067197B"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  <w:r w:rsidR="000B3D75" w:rsidRPr="0067197B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Pr="0067197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B1DA2" w:rsidRPr="0067197B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67197B">
        <w:rPr>
          <w:rFonts w:ascii="Times New Roman" w:hAnsi="Times New Roman"/>
          <w:sz w:val="28"/>
          <w:szCs w:val="28"/>
          <w:lang w:eastAsia="ar-SA"/>
        </w:rPr>
        <w:t xml:space="preserve">       </w:t>
      </w:r>
      <w:proofErr w:type="spellStart"/>
      <w:r w:rsidR="00D675D9">
        <w:rPr>
          <w:rFonts w:ascii="Times New Roman" w:hAnsi="Times New Roman"/>
          <w:sz w:val="28"/>
          <w:szCs w:val="28"/>
          <w:lang w:eastAsia="ar-SA"/>
        </w:rPr>
        <w:t>Л.Битаров</w:t>
      </w:r>
      <w:proofErr w:type="spellEnd"/>
    </w:p>
    <w:sectPr w:rsidR="0067197B" w:rsidRPr="00D675D9" w:rsidSect="00A51FB2">
      <w:pgSz w:w="12191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D71DD"/>
    <w:multiLevelType w:val="hybridMultilevel"/>
    <w:tmpl w:val="A07C6530"/>
    <w:lvl w:ilvl="0" w:tplc="DE7CD3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8D03EB"/>
    <w:multiLevelType w:val="hybridMultilevel"/>
    <w:tmpl w:val="800850C6"/>
    <w:lvl w:ilvl="0" w:tplc="DE7CD3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F7"/>
    <w:rsid w:val="00072CB9"/>
    <w:rsid w:val="000942A4"/>
    <w:rsid w:val="000B3D75"/>
    <w:rsid w:val="00197FE5"/>
    <w:rsid w:val="001F4F1D"/>
    <w:rsid w:val="00202A9A"/>
    <w:rsid w:val="00214A73"/>
    <w:rsid w:val="0022214A"/>
    <w:rsid w:val="00233162"/>
    <w:rsid w:val="002C6122"/>
    <w:rsid w:val="002D4772"/>
    <w:rsid w:val="00321846"/>
    <w:rsid w:val="00333F73"/>
    <w:rsid w:val="003D3CB5"/>
    <w:rsid w:val="00414724"/>
    <w:rsid w:val="00497E6E"/>
    <w:rsid w:val="005139CF"/>
    <w:rsid w:val="00526DF7"/>
    <w:rsid w:val="0053373F"/>
    <w:rsid w:val="00546D0A"/>
    <w:rsid w:val="00586E41"/>
    <w:rsid w:val="005A3309"/>
    <w:rsid w:val="005B3ECE"/>
    <w:rsid w:val="005C098D"/>
    <w:rsid w:val="0063326F"/>
    <w:rsid w:val="00665EA9"/>
    <w:rsid w:val="0067197B"/>
    <w:rsid w:val="00675B6D"/>
    <w:rsid w:val="006B30ED"/>
    <w:rsid w:val="006B66A7"/>
    <w:rsid w:val="006F3DE3"/>
    <w:rsid w:val="007551DA"/>
    <w:rsid w:val="007579C8"/>
    <w:rsid w:val="007A2269"/>
    <w:rsid w:val="007B5A49"/>
    <w:rsid w:val="007B5FB6"/>
    <w:rsid w:val="007C458C"/>
    <w:rsid w:val="007F60AF"/>
    <w:rsid w:val="007F63F4"/>
    <w:rsid w:val="008175A5"/>
    <w:rsid w:val="00861742"/>
    <w:rsid w:val="008738E3"/>
    <w:rsid w:val="008B6505"/>
    <w:rsid w:val="008C14D7"/>
    <w:rsid w:val="008C1B51"/>
    <w:rsid w:val="008D6C96"/>
    <w:rsid w:val="00917DFB"/>
    <w:rsid w:val="0092120E"/>
    <w:rsid w:val="009677E7"/>
    <w:rsid w:val="009A6155"/>
    <w:rsid w:val="009B1DA2"/>
    <w:rsid w:val="009F0964"/>
    <w:rsid w:val="00A12B7E"/>
    <w:rsid w:val="00A51FB2"/>
    <w:rsid w:val="00A64CB7"/>
    <w:rsid w:val="00AE09DD"/>
    <w:rsid w:val="00B103C9"/>
    <w:rsid w:val="00B10964"/>
    <w:rsid w:val="00B13DEE"/>
    <w:rsid w:val="00B26461"/>
    <w:rsid w:val="00B54C6D"/>
    <w:rsid w:val="00B56567"/>
    <w:rsid w:val="00B731F1"/>
    <w:rsid w:val="00B901C7"/>
    <w:rsid w:val="00BC4189"/>
    <w:rsid w:val="00BD1673"/>
    <w:rsid w:val="00BE47B3"/>
    <w:rsid w:val="00C03225"/>
    <w:rsid w:val="00CB0A1C"/>
    <w:rsid w:val="00CE1048"/>
    <w:rsid w:val="00D1397E"/>
    <w:rsid w:val="00D40D2F"/>
    <w:rsid w:val="00D540F8"/>
    <w:rsid w:val="00D675D9"/>
    <w:rsid w:val="00D7706D"/>
    <w:rsid w:val="00DB662C"/>
    <w:rsid w:val="00DE568F"/>
    <w:rsid w:val="00E10268"/>
    <w:rsid w:val="00E205BD"/>
    <w:rsid w:val="00E61FCE"/>
    <w:rsid w:val="00E758C7"/>
    <w:rsid w:val="00E75FF5"/>
    <w:rsid w:val="00EA1677"/>
    <w:rsid w:val="00EB2B0A"/>
    <w:rsid w:val="00ED2E07"/>
    <w:rsid w:val="00F15799"/>
    <w:rsid w:val="00F26B74"/>
    <w:rsid w:val="00F870D7"/>
    <w:rsid w:val="00FE283B"/>
    <w:rsid w:val="00F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CC38CB-2C52-4DE5-93D6-2BE189F9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189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B6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6DF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B66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5">
    <w:name w:val="List Paragraph"/>
    <w:basedOn w:val="a"/>
    <w:uiPriority w:val="34"/>
    <w:qFormat/>
    <w:rsid w:val="00BC4189"/>
    <w:pPr>
      <w:ind w:left="720"/>
      <w:contextualSpacing/>
    </w:pPr>
  </w:style>
  <w:style w:type="paragraph" w:customStyle="1" w:styleId="a6">
    <w:name w:val="Знак Знак Знак Знак"/>
    <w:basedOn w:val="a"/>
    <w:rsid w:val="00586E4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3D3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EyOafxb1Ad1DG6MlDbN2dr917qxjqM_EKXFnROEIfuvL0YA/viewform?vc=0&amp;c=0&amp;w=1&amp;fl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3052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Легоева</dc:creator>
  <cp:lastModifiedBy>Тома Томаева</cp:lastModifiedBy>
  <cp:revision>2</cp:revision>
  <cp:lastPrinted>2021-05-18T07:54:00Z</cp:lastPrinted>
  <dcterms:created xsi:type="dcterms:W3CDTF">2021-05-24T08:17:00Z</dcterms:created>
  <dcterms:modified xsi:type="dcterms:W3CDTF">2021-05-24T08:17:00Z</dcterms:modified>
</cp:coreProperties>
</file>