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EF0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605C" w:rsidRPr="005F071E" w:rsidRDefault="00A1605C" w:rsidP="00E92C2D">
      <w:pPr>
        <w:jc w:val="center"/>
        <w:rPr>
          <w:b/>
          <w:sz w:val="28"/>
          <w:szCs w:val="28"/>
        </w:rPr>
      </w:pPr>
    </w:p>
    <w:p w:rsidR="00A00FE7" w:rsidRPr="005F071E" w:rsidRDefault="00A00FE7" w:rsidP="00E92C2D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E92C2D" w:rsidRDefault="00A00FE7" w:rsidP="00E92C2D">
      <w:pPr>
        <w:ind w:firstLine="567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 xml:space="preserve">по проведению оценки коррупционных рисков, возникающих </w:t>
      </w:r>
    </w:p>
    <w:p w:rsidR="00E92C2D" w:rsidRDefault="00A00FE7" w:rsidP="00E92C2D">
      <w:pPr>
        <w:ind w:firstLine="567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при реализации функций</w:t>
      </w:r>
    </w:p>
    <w:p w:rsidR="00A00FE7" w:rsidRPr="00E92C2D" w:rsidRDefault="00E92C2D" w:rsidP="00E92C2D">
      <w:pPr>
        <w:ind w:firstLine="567"/>
        <w:jc w:val="center"/>
        <w:rPr>
          <w:sz w:val="26"/>
          <w:szCs w:val="26"/>
        </w:rPr>
      </w:pPr>
      <w:r w:rsidRPr="00E92C2D">
        <w:rPr>
          <w:b/>
          <w:sz w:val="28"/>
          <w:szCs w:val="28"/>
        </w:rPr>
        <w:t>(</w:t>
      </w:r>
      <w:r w:rsidRPr="00E92C2D">
        <w:rPr>
          <w:b/>
          <w:sz w:val="28"/>
          <w:szCs w:val="28"/>
        </w:rPr>
        <w:t>подготовленные Министерством труда и социаль</w:t>
      </w:r>
      <w:r>
        <w:rPr>
          <w:b/>
          <w:sz w:val="28"/>
          <w:szCs w:val="28"/>
        </w:rPr>
        <w:t>ной защиты Российской Федерации)</w:t>
      </w:r>
      <w:bookmarkStart w:id="0" w:name="_GoBack"/>
      <w:bookmarkEnd w:id="0"/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lastRenderedPageBreak/>
        <w:t>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</w:t>
      </w:r>
      <w:r w:rsidRPr="005F071E">
        <w:rPr>
          <w:sz w:val="28"/>
          <w:szCs w:val="28"/>
        </w:rPr>
        <w:lastRenderedPageBreak/>
        <w:t>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услуг </w:t>
      </w:r>
      <w:r w:rsidRPr="005F071E">
        <w:rPr>
          <w:sz w:val="28"/>
          <w:szCs w:val="28"/>
        </w:rPr>
        <w:lastRenderedPageBreak/>
        <w:t>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</w:t>
      </w:r>
      <w:r w:rsidRPr="005F071E">
        <w:rPr>
          <w:sz w:val="28"/>
          <w:szCs w:val="28"/>
        </w:rPr>
        <w:lastRenderedPageBreak/>
        <w:t xml:space="preserve">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коррупционно-опасных функций и перечня должностей в федеральных государственных органах и государственных </w:t>
      </w:r>
      <w:r w:rsidRPr="005F071E">
        <w:rPr>
          <w:sz w:val="28"/>
          <w:szCs w:val="28"/>
        </w:rPr>
        <w:lastRenderedPageBreak/>
        <w:t>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>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2A" w:rsidRDefault="00F9252A" w:rsidP="00200F49">
      <w:r>
        <w:separator/>
      </w:r>
    </w:p>
  </w:endnote>
  <w:endnote w:type="continuationSeparator" w:id="0">
    <w:p w:rsidR="00F9252A" w:rsidRDefault="00F9252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2A" w:rsidRDefault="00F9252A" w:rsidP="00200F49">
      <w:r>
        <w:separator/>
      </w:r>
    </w:p>
  </w:footnote>
  <w:footnote w:type="continuationSeparator" w:id="0">
    <w:p w:rsidR="00F9252A" w:rsidRDefault="00F9252A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C2D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6F9B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92C2D"/>
    <w:rsid w:val="00EB579B"/>
    <w:rsid w:val="00EC0D1D"/>
    <w:rsid w:val="00ED7E09"/>
    <w:rsid w:val="00EE5BD6"/>
    <w:rsid w:val="00EF0B64"/>
    <w:rsid w:val="00EF3B0A"/>
    <w:rsid w:val="00F001C4"/>
    <w:rsid w:val="00F20805"/>
    <w:rsid w:val="00F61F2A"/>
    <w:rsid w:val="00F87293"/>
    <w:rsid w:val="00F9252A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9BE6-168C-4C70-A551-070D397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  <w:style w:type="paragraph" w:customStyle="1" w:styleId="ad">
    <w:name w:val=" Знак"/>
    <w:basedOn w:val="a"/>
    <w:rsid w:val="00E92C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748D-BE00-4990-A0C3-13293E3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Людмила Цагараева</cp:lastModifiedBy>
  <cp:revision>3</cp:revision>
  <cp:lastPrinted>2014-12-24T07:30:00Z</cp:lastPrinted>
  <dcterms:created xsi:type="dcterms:W3CDTF">2019-08-09T11:38:00Z</dcterms:created>
  <dcterms:modified xsi:type="dcterms:W3CDTF">2019-08-09T14:51:00Z</dcterms:modified>
</cp:coreProperties>
</file>